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6" w:rsidRPr="004878A5" w:rsidRDefault="00F01016" w:rsidP="00AE25B0">
      <w:pPr>
        <w:spacing w:beforeLines="100" w:line="440" w:lineRule="exact"/>
        <w:jc w:val="center"/>
        <w:rPr>
          <w:rFonts w:ascii="微軟正黑體" w:eastAsia="微軟正黑體" w:hAnsi="微軟正黑體"/>
          <w:sz w:val="44"/>
          <w:szCs w:val="28"/>
        </w:rPr>
      </w:pPr>
      <w:r w:rsidRPr="004878A5">
        <w:rPr>
          <w:rFonts w:ascii="微軟正黑體" w:eastAsia="微軟正黑體" w:hAnsi="微軟正黑體" w:hint="eastAsia"/>
          <w:sz w:val="44"/>
          <w:szCs w:val="28"/>
        </w:rPr>
        <w:t>教育部</w:t>
      </w:r>
      <w:r w:rsidRPr="004878A5">
        <w:rPr>
          <w:rFonts w:ascii="微軟正黑體" w:eastAsia="微軟正黑體" w:hAnsi="微軟正黑體"/>
          <w:sz w:val="44"/>
          <w:szCs w:val="28"/>
        </w:rPr>
        <w:t>103</w:t>
      </w:r>
      <w:r w:rsidRPr="004878A5">
        <w:rPr>
          <w:rFonts w:ascii="微軟正黑體" w:eastAsia="微軟正黑體" w:hAnsi="微軟正黑體" w:hint="eastAsia"/>
          <w:sz w:val="44"/>
          <w:szCs w:val="28"/>
        </w:rPr>
        <w:t>年度生命教育親子電影讀書會</w:t>
      </w:r>
    </w:p>
    <w:p w:rsidR="00F01016" w:rsidRPr="004878A5" w:rsidRDefault="00F01016" w:rsidP="00AE25B0">
      <w:pPr>
        <w:tabs>
          <w:tab w:val="left" w:pos="9270"/>
        </w:tabs>
        <w:snapToGrid w:val="0"/>
        <w:spacing w:beforeLines="100" w:line="440" w:lineRule="exact"/>
        <w:ind w:left="567" w:hanging="56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壹、計畫名稱：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教育部</w:t>
      </w:r>
      <w:r w:rsidRPr="004878A5">
        <w:rPr>
          <w:rFonts w:ascii="微軟正黑體" w:eastAsia="微軟正黑體" w:hAnsi="微軟正黑體"/>
          <w:color w:val="000000"/>
          <w:sz w:val="28"/>
          <w:szCs w:val="28"/>
        </w:rPr>
        <w:t>103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度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生命教育─親子電影讀書會。</w:t>
      </w:r>
    </w:p>
    <w:p w:rsidR="00F01016" w:rsidRPr="004878A5" w:rsidRDefault="00F01016" w:rsidP="00AE25B0">
      <w:pPr>
        <w:tabs>
          <w:tab w:val="left" w:pos="9270"/>
        </w:tabs>
        <w:snapToGrid w:val="0"/>
        <w:spacing w:beforeLines="100" w:line="440" w:lineRule="exact"/>
        <w:ind w:left="567" w:hanging="567"/>
        <w:jc w:val="both"/>
        <w:rPr>
          <w:rFonts w:ascii="微軟正黑體" w:eastAsia="微軟正黑體" w:hAnsi="微軟正黑體" w:cs="新細明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貳、計畫目的：</w:t>
      </w:r>
    </w:p>
    <w:p w:rsidR="00F01016" w:rsidRPr="004878A5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Pr="00542E7D">
        <w:rPr>
          <w:rFonts w:ascii="微軟正黑體" w:eastAsia="微軟正黑體" w:hAnsi="微軟正黑體"/>
          <w:color w:val="000000"/>
          <w:sz w:val="16"/>
          <w:szCs w:val="16"/>
        </w:rPr>
        <w:t xml:space="preserve"> 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主要針對學生家長辦理電影讀書會，透過生動感人的電影及講師的引導，讓與會的人從中獲得啟發，讓成年人更加理解生命教育對於孩子的個性養成，進而願意建立優良的成長環境給所有學生。</w:t>
      </w:r>
    </w:p>
    <w:p w:rsidR="00F01016" w:rsidRPr="00542E7D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二、提升學生家長透過電影與學生、家人分享與討論的能力，培養學生從電影中學習批判與思考能力，並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建構其珍惜生命、尊重生命的核心價值，以促使家長重視生命教育，能在日常生活中，回饋學生的需要，培養學生身心健全的人格。</w:t>
      </w:r>
    </w:p>
    <w:p w:rsidR="00F01016" w:rsidRPr="004878A5" w:rsidRDefault="00F01016" w:rsidP="00AE25B0">
      <w:pPr>
        <w:tabs>
          <w:tab w:val="left" w:pos="9270"/>
        </w:tabs>
        <w:snapToGrid w:val="0"/>
        <w:spacing w:beforeLines="100" w:line="44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參、承辦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F01016" w:rsidRPr="004878A5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主辦機關：教育部。</w:t>
      </w:r>
    </w:p>
    <w:p w:rsidR="00F01016" w:rsidRPr="004878A5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二、承辦機構：社團法人花蓮縣持修積善協會。</w:t>
      </w:r>
    </w:p>
    <w:p w:rsidR="00F01016" w:rsidRDefault="00F01016" w:rsidP="00AE25B0">
      <w:pPr>
        <w:snapToGrid w:val="0"/>
        <w:spacing w:beforeLines="100" w:line="440" w:lineRule="exact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肆、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參加對象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/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每場次人數限制</w:t>
      </w:r>
      <w:r>
        <w:rPr>
          <w:rFonts w:ascii="微軟正黑體" w:eastAsia="微軟正黑體" w:hAnsi="微軟正黑體"/>
          <w:b/>
          <w:color w:val="000000"/>
          <w:sz w:val="28"/>
          <w:szCs w:val="28"/>
        </w:rPr>
        <w:t>/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費用</w:t>
      </w: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</w:p>
    <w:p w:rsidR="00F01016" w:rsidRPr="00542E7D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一、對象：家長或學生。</w:t>
      </w:r>
    </w:p>
    <w:p w:rsidR="00F01016" w:rsidRPr="00542E7D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二、每場次人數限制：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50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人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，依報名先後順序，額滿為止。</w:t>
      </w:r>
      <w:bookmarkStart w:id="0" w:name="_GoBack"/>
      <w:bookmarkEnd w:id="0"/>
    </w:p>
    <w:p w:rsidR="00F01016" w:rsidRPr="00542E7D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三、費用：參加者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免費，並提供餐點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1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份。</w:t>
      </w:r>
    </w:p>
    <w:p w:rsidR="00F01016" w:rsidRPr="004878A5" w:rsidRDefault="00F01016" w:rsidP="00AE25B0">
      <w:pPr>
        <w:spacing w:beforeLines="100" w:line="440" w:lineRule="exact"/>
        <w:ind w:leftChars="1" w:left="568" w:hangingChars="202" w:hanging="566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伍、報名方式：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報名方式採網路報名（報名網址：</w:t>
      </w:r>
      <w:r w:rsidRPr="004878A5">
        <w:rPr>
          <w:rFonts w:ascii="微軟正黑體" w:eastAsia="微軟正黑體" w:hAnsi="微軟正黑體"/>
          <w:sz w:val="28"/>
          <w:szCs w:val="28"/>
        </w:rPr>
        <w:t>http://ppt.cc/pUnr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，「</w:t>
      </w:r>
      <w:r w:rsidRPr="004878A5">
        <w:rPr>
          <w:rFonts w:ascii="微軟正黑體" w:eastAsia="微軟正黑體" w:hAnsi="微軟正黑體"/>
          <w:sz w:val="28"/>
          <w:szCs w:val="28"/>
        </w:rPr>
        <w:t>U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」為大寫）或電話報名（報名電話：（</w:t>
      </w:r>
      <w:r w:rsidRPr="004878A5">
        <w:rPr>
          <w:rFonts w:ascii="微軟正黑體" w:eastAsia="微軟正黑體" w:hAnsi="微軟正黑體"/>
          <w:sz w:val="28"/>
          <w:szCs w:val="28"/>
        </w:rPr>
        <w:t>038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r w:rsidRPr="004878A5">
        <w:rPr>
          <w:rFonts w:ascii="微軟正黑體" w:eastAsia="微軟正黑體" w:hAnsi="微軟正黑體"/>
          <w:sz w:val="28"/>
          <w:szCs w:val="28"/>
        </w:rPr>
        <w:t>354611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）。</w:t>
      </w:r>
    </w:p>
    <w:p w:rsidR="00F01016" w:rsidRPr="004878A5" w:rsidRDefault="00F01016" w:rsidP="00AE25B0">
      <w:pPr>
        <w:tabs>
          <w:tab w:val="left" w:pos="9270"/>
        </w:tabs>
        <w:snapToGrid w:val="0"/>
        <w:spacing w:beforeLines="10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陸、活動時程表：</w:t>
      </w:r>
    </w:p>
    <w:tbl>
      <w:tblPr>
        <w:tblW w:w="8220" w:type="dxa"/>
        <w:jc w:val="center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33"/>
        <w:gridCol w:w="3404"/>
        <w:gridCol w:w="1983"/>
      </w:tblGrid>
      <w:tr w:rsidR="00F01016" w:rsidRPr="004878A5" w:rsidTr="004878A5">
        <w:trPr>
          <w:trHeight w:val="493"/>
          <w:tblHeader/>
          <w:jc w:val="center"/>
        </w:trPr>
        <w:tc>
          <w:tcPr>
            <w:tcW w:w="2833" w:type="dxa"/>
            <w:tcBorders>
              <w:top w:val="single" w:sz="12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tcBorders>
              <w:top w:val="single" w:sz="12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主持人</w:t>
            </w: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F01016" w:rsidRPr="004878A5" w:rsidRDefault="00F01016" w:rsidP="00AE25B0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20</w:t>
            </w: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</w:p>
        </w:tc>
        <w:tc>
          <w:tcPr>
            <w:tcW w:w="3404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  <w:tc>
          <w:tcPr>
            <w:tcW w:w="1983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簽到</w:t>
            </w: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F01016" w:rsidRPr="004878A5" w:rsidRDefault="00F01016" w:rsidP="00AE25B0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</w:p>
        </w:tc>
        <w:tc>
          <w:tcPr>
            <w:tcW w:w="3404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歡迎詞並說明進行流程</w:t>
            </w:r>
          </w:p>
        </w:tc>
        <w:tc>
          <w:tcPr>
            <w:tcW w:w="1983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說明進行方式</w:t>
            </w: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20</w:t>
            </w: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</w:p>
        </w:tc>
        <w:tc>
          <w:tcPr>
            <w:tcW w:w="3404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生命教育電影導讀與欣賞</w:t>
            </w:r>
          </w:p>
        </w:tc>
        <w:tc>
          <w:tcPr>
            <w:tcW w:w="1983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講師導讀</w:t>
            </w: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F01016" w:rsidRPr="004878A5" w:rsidRDefault="00F01016" w:rsidP="00AE25B0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90</w:t>
            </w: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</w:p>
        </w:tc>
        <w:tc>
          <w:tcPr>
            <w:tcW w:w="3404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影片欣賞</w:t>
            </w:r>
          </w:p>
        </w:tc>
        <w:tc>
          <w:tcPr>
            <w:tcW w:w="1983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影片播放</w:t>
            </w: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F01016" w:rsidRPr="004878A5" w:rsidRDefault="00F01016" w:rsidP="00AE25B0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</w:p>
        </w:tc>
        <w:tc>
          <w:tcPr>
            <w:tcW w:w="3404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休息</w:t>
            </w:r>
          </w:p>
        </w:tc>
        <w:tc>
          <w:tcPr>
            <w:tcW w:w="1983" w:type="dxa"/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F01016" w:rsidRPr="004878A5" w:rsidRDefault="00F01016" w:rsidP="00AE25B0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90</w:t>
            </w: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分鐘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分享與座談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講師、與談人、參與者分享及交流</w:t>
            </w:r>
          </w:p>
        </w:tc>
      </w:tr>
      <w:tr w:rsidR="00F01016" w:rsidRPr="004878A5" w:rsidTr="004878A5">
        <w:trPr>
          <w:cantSplit/>
          <w:trHeight w:val="65"/>
          <w:jc w:val="center"/>
        </w:trPr>
        <w:tc>
          <w:tcPr>
            <w:tcW w:w="2833" w:type="dxa"/>
            <w:tcBorders>
              <w:bottom w:val="single" w:sz="12" w:space="0" w:color="auto"/>
            </w:tcBorders>
            <w:vAlign w:val="center"/>
          </w:tcPr>
          <w:p w:rsidR="00F01016" w:rsidRPr="004878A5" w:rsidRDefault="00F01016" w:rsidP="00AE25B0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賦歸</w:t>
            </w:r>
            <w:r w:rsidRPr="004878A5">
              <w:rPr>
                <w:rFonts w:ascii="微軟正黑體" w:eastAsia="微軟正黑體" w:hAnsi="微軟正黑體" w:cs="Arial"/>
                <w:sz w:val="28"/>
                <w:szCs w:val="28"/>
              </w:rPr>
              <w:t>~</w:t>
            </w: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F01016" w:rsidRPr="004878A5" w:rsidRDefault="00F01016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F01016" w:rsidRPr="004878A5" w:rsidRDefault="00F01016" w:rsidP="00AE25B0">
      <w:pPr>
        <w:tabs>
          <w:tab w:val="left" w:pos="9270"/>
        </w:tabs>
        <w:snapToGrid w:val="0"/>
        <w:spacing w:beforeLines="10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柒、各場次地點與時間：共計</w:t>
      </w:r>
      <w:r w:rsidRPr="004878A5">
        <w:rPr>
          <w:rFonts w:ascii="微軟正黑體" w:eastAsia="微軟正黑體" w:hAnsi="微軟正黑體"/>
          <w:b/>
          <w:color w:val="000000"/>
          <w:sz w:val="28"/>
          <w:szCs w:val="28"/>
        </w:rPr>
        <w:t>15</w:t>
      </w: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場次。</w:t>
      </w:r>
    </w:p>
    <w:tbl>
      <w:tblPr>
        <w:tblW w:w="0" w:type="auto"/>
        <w:jc w:val="center"/>
        <w:tblInd w:w="-1315" w:type="dxa"/>
        <w:tblCellMar>
          <w:left w:w="28" w:type="dxa"/>
          <w:right w:w="28" w:type="dxa"/>
        </w:tblCellMar>
        <w:tblLook w:val="00A0"/>
      </w:tblPr>
      <w:tblGrid>
        <w:gridCol w:w="1182"/>
        <w:gridCol w:w="2405"/>
        <w:gridCol w:w="3416"/>
        <w:gridCol w:w="1313"/>
      </w:tblGrid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縣（市）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貓頭鷹親子教育協會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6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21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新北市板橋區江翠國民小學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27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28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國立新竹教育大學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27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苗栗市文華國民小學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21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20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彰化市南郭國民小學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20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spacing w:line="440" w:lineRule="exact"/>
              <w:jc w:val="center"/>
              <w:outlineLvl w:val="2"/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Cs/>
                <w:kern w:val="0"/>
                <w:sz w:val="28"/>
                <w:szCs w:val="28"/>
              </w:rPr>
              <w:t>古坑鄉</w:t>
            </w:r>
            <w:r w:rsidRPr="004878A5">
              <w:rPr>
                <w:rFonts w:ascii="微軟正黑體" w:eastAsia="微軟正黑體" w:hAnsi="微軟正黑體" w:cs="新細明體" w:hint="eastAsia"/>
                <w:bCs/>
                <w:iCs/>
                <w:kern w:val="0"/>
                <w:sz w:val="28"/>
                <w:szCs w:val="28"/>
              </w:rPr>
              <w:t>華南國民小學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14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嘉義市博愛國民小學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13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東區崇學國民小學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13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關愛社區發展協會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7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15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6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28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桃園區寶山國民小學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9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24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01016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016" w:rsidRPr="004878A5" w:rsidRDefault="00F01016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6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4878A5"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t>27</w:t>
            </w: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01016" w:rsidRPr="00542E7D" w:rsidRDefault="00F01016" w:rsidP="00AE25B0">
      <w:pPr>
        <w:snapToGrid w:val="0"/>
        <w:spacing w:beforeLines="50" w:line="440" w:lineRule="exact"/>
        <w:ind w:leftChars="283" w:left="679" w:firstLineChars="10" w:firstLine="28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42E7D">
        <w:rPr>
          <w:rFonts w:ascii="微軟正黑體" w:eastAsia="微軟正黑體" w:hAnsi="微軟正黑體" w:hint="eastAsia"/>
          <w:b/>
          <w:sz w:val="28"/>
          <w:szCs w:val="28"/>
        </w:rPr>
        <w:t>備註：各場次時間或地點如有變更，公告於活動報名網站。</w:t>
      </w:r>
    </w:p>
    <w:p w:rsidR="00F01016" w:rsidRPr="004878A5" w:rsidRDefault="00F01016" w:rsidP="00AE25B0">
      <w:pPr>
        <w:spacing w:beforeLines="100"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捌、本案報名、交通等相關事宜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請逕</w:t>
      </w:r>
      <w:r>
        <w:rPr>
          <w:rFonts w:ascii="微軟正黑體" w:eastAsia="微軟正黑體" w:hAnsi="微軟正黑體" w:hint="eastAsia"/>
          <w:b/>
          <w:sz w:val="28"/>
          <w:szCs w:val="28"/>
        </w:rPr>
        <w:t>詢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問承辦機構：</w:t>
      </w:r>
    </w:p>
    <w:p w:rsidR="00F01016" w:rsidRPr="00542E7D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一、聯絡人：張慶梅小姐。</w:t>
      </w:r>
    </w:p>
    <w:p w:rsidR="00F01016" w:rsidRPr="00542E7D" w:rsidRDefault="00F01016" w:rsidP="00AE25B0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二、聯絡電話：（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038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354611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F01016" w:rsidRPr="004878A5" w:rsidRDefault="00F01016" w:rsidP="00A92CDA">
      <w:pPr>
        <w:spacing w:beforeLines="100" w:line="440" w:lineRule="exact"/>
        <w:rPr>
          <w:rFonts w:ascii="微軟正黑體" w:eastAsia="微軟正黑體" w:hAnsi="微軟正黑體"/>
          <w:sz w:val="28"/>
          <w:szCs w:val="28"/>
        </w:rPr>
      </w:pPr>
    </w:p>
    <w:sectPr w:rsidR="00F01016" w:rsidRPr="004878A5" w:rsidSect="0048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6D"/>
    <w:rsid w:val="001A12FA"/>
    <w:rsid w:val="001A176D"/>
    <w:rsid w:val="00201791"/>
    <w:rsid w:val="00220E0D"/>
    <w:rsid w:val="003315C3"/>
    <w:rsid w:val="004878A5"/>
    <w:rsid w:val="00513D84"/>
    <w:rsid w:val="00542E7D"/>
    <w:rsid w:val="00A92CDA"/>
    <w:rsid w:val="00AE25B0"/>
    <w:rsid w:val="00BE0218"/>
    <w:rsid w:val="00D4413B"/>
    <w:rsid w:val="00EF461E"/>
    <w:rsid w:val="00F01016"/>
    <w:rsid w:val="00FA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3B"/>
    <w:pPr>
      <w:spacing w:line="480" w:lineRule="exact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176D"/>
    <w:pPr>
      <w:ind w:leftChars="200" w:left="480"/>
    </w:pPr>
  </w:style>
  <w:style w:type="character" w:styleId="Hyperlink">
    <w:name w:val="Hyperlink"/>
    <w:basedOn w:val="DefaultParagraphFont"/>
    <w:uiPriority w:val="99"/>
    <w:rsid w:val="001A176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2E7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E7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153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教育部103年度生命教育親子電影讀書會</dc:title>
  <dc:subject/>
  <dc:creator>moejsmpc</dc:creator>
  <cp:keywords/>
  <dc:description/>
  <cp:lastModifiedBy>PO-PC4</cp:lastModifiedBy>
  <cp:revision>2</cp:revision>
  <cp:lastPrinted>2014-06-19T11:51:00Z</cp:lastPrinted>
  <dcterms:created xsi:type="dcterms:W3CDTF">2014-06-23T07:56:00Z</dcterms:created>
  <dcterms:modified xsi:type="dcterms:W3CDTF">2014-06-23T07:56:00Z</dcterms:modified>
</cp:coreProperties>
</file>