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34" w:rsidRDefault="00A42E34" w:rsidP="004B6717">
      <w:pPr>
        <w:pStyle w:val="NoteHeading"/>
        <w:spacing w:line="360" w:lineRule="auto"/>
        <w:rPr>
          <w:rFonts w:ascii="Times New Roman" w:cs="Times New Roman"/>
          <w:spacing w:val="212"/>
        </w:rPr>
      </w:pPr>
      <w:r w:rsidRPr="000137A2">
        <w:rPr>
          <w:rFonts w:ascii="Times New Roman" w:hint="eastAsia"/>
          <w:spacing w:val="212"/>
        </w:rPr>
        <w:t>國立臺中教育大學</w:t>
      </w:r>
      <w:r>
        <w:rPr>
          <w:rFonts w:ascii="Times New Roman" w:cs="Times New Roman"/>
          <w:spacing w:val="212"/>
        </w:rPr>
        <w:t>103</w:t>
      </w:r>
      <w:r w:rsidRPr="000137A2">
        <w:rPr>
          <w:rFonts w:ascii="Times New Roman" w:hint="eastAsia"/>
          <w:spacing w:val="212"/>
        </w:rPr>
        <w:t>年度</w:t>
      </w:r>
    </w:p>
    <w:p w:rsidR="00A42E34" w:rsidRDefault="00A42E34" w:rsidP="00D12353">
      <w:pPr>
        <w:pStyle w:val="NoteHeading"/>
        <w:spacing w:line="320" w:lineRule="exact"/>
        <w:rPr>
          <w:rFonts w:ascii="Times New Roman" w:cs="Times New Roman"/>
          <w:spacing w:val="214"/>
        </w:rPr>
      </w:pPr>
      <w:r w:rsidRPr="000137A2">
        <w:rPr>
          <w:rFonts w:ascii="Times New Roman" w:hint="eastAsia"/>
          <w:spacing w:val="214"/>
        </w:rPr>
        <w:t>資優教育工作坊計畫</w:t>
      </w:r>
    </w:p>
    <w:p w:rsidR="00A42E34" w:rsidRPr="00FA0D68" w:rsidRDefault="00A42E34" w:rsidP="001C5212">
      <w:pPr>
        <w:spacing w:line="600" w:lineRule="exact"/>
        <w:ind w:leftChars="-50" w:left="31680"/>
        <w:jc w:val="center"/>
        <w:rPr>
          <w:rFonts w:eastAsia="標楷體"/>
          <w:color w:val="000000"/>
          <w:spacing w:val="20"/>
          <w:sz w:val="28"/>
          <w:szCs w:val="28"/>
        </w:rPr>
      </w:pPr>
      <w:r w:rsidRPr="00D12353">
        <w:rPr>
          <w:rFonts w:ascii="標楷體" w:eastAsia="標楷體" w:hAnsi="標楷體" w:cs="標楷體"/>
          <w:spacing w:val="20"/>
          <w:sz w:val="28"/>
          <w:szCs w:val="28"/>
        </w:rPr>
        <w:t>~</w:t>
      </w:r>
      <w:r>
        <w:rPr>
          <w:rFonts w:eastAsia="標楷體" w:cs="標楷體" w:hint="eastAsia"/>
          <w:color w:val="000000"/>
          <w:spacing w:val="20"/>
          <w:sz w:val="28"/>
          <w:szCs w:val="28"/>
        </w:rPr>
        <w:t>亞斯伯格症資優生的教育與輔導</w:t>
      </w:r>
      <w:r w:rsidRPr="00D12353">
        <w:rPr>
          <w:rFonts w:ascii="標楷體" w:eastAsia="標楷體" w:hAnsi="標楷體" w:cs="標楷體"/>
          <w:sz w:val="28"/>
          <w:szCs w:val="28"/>
        </w:rPr>
        <w:t>~</w:t>
      </w:r>
    </w:p>
    <w:p w:rsidR="00A42E34" w:rsidRDefault="00A42E34" w:rsidP="001C5212">
      <w:pPr>
        <w:spacing w:line="600" w:lineRule="exact"/>
        <w:ind w:leftChars="-50" w:left="31680" w:hangingChars="50" w:firstLine="31680"/>
        <w:rPr>
          <w:rFonts w:eastAsia="標楷體"/>
          <w:spacing w:val="20"/>
          <w:sz w:val="28"/>
          <w:szCs w:val="28"/>
        </w:rPr>
      </w:pPr>
      <w:r w:rsidRPr="008447C0">
        <w:rPr>
          <w:rFonts w:ascii="標楷體" w:eastAsia="標楷體" w:hAnsi="標楷體" w:cs="標楷體" w:hint="eastAsia"/>
          <w:color w:val="000000"/>
          <w:sz w:val="28"/>
          <w:szCs w:val="28"/>
        </w:rPr>
        <w:t>一、目</w:t>
      </w:r>
      <w:r w:rsidRPr="008447C0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8447C0">
        <w:rPr>
          <w:rFonts w:ascii="標楷體" w:eastAsia="標楷體" w:hAnsi="標楷體" w:cs="標楷體" w:hint="eastAsia"/>
          <w:color w:val="000000"/>
          <w:sz w:val="28"/>
          <w:szCs w:val="28"/>
        </w:rPr>
        <w:t>的：提供本校輔導區中部三縣市資優班教師</w:t>
      </w:r>
      <w:r>
        <w:rPr>
          <w:rFonts w:eastAsia="標楷體" w:cs="標楷體" w:hint="eastAsia"/>
          <w:spacing w:val="20"/>
          <w:sz w:val="28"/>
          <w:szCs w:val="28"/>
        </w:rPr>
        <w:t>、普通班教師、特教</w:t>
      </w:r>
    </w:p>
    <w:p w:rsidR="00A42E34" w:rsidRDefault="00A42E34" w:rsidP="001C5212">
      <w:pPr>
        <w:spacing w:line="600" w:lineRule="exact"/>
        <w:ind w:leftChars="-50" w:left="31680" w:hangingChars="5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 xml:space="preserve">           </w:t>
      </w:r>
      <w:r>
        <w:rPr>
          <w:rFonts w:eastAsia="標楷體" w:cs="標楷體" w:hint="eastAsia"/>
          <w:spacing w:val="20"/>
          <w:sz w:val="28"/>
          <w:szCs w:val="28"/>
        </w:rPr>
        <w:t>班教師關於亞斯伯格症資優生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教育之相關知能</w:t>
      </w:r>
      <w:r w:rsidRPr="008447C0">
        <w:rPr>
          <w:rFonts w:ascii="標楷體" w:eastAsia="標楷體" w:hAnsi="標楷體" w:cs="標楷體" w:hint="eastAsia"/>
          <w:color w:val="000000"/>
          <w:sz w:val="28"/>
          <w:szCs w:val="28"/>
        </w:rPr>
        <w:t>，特辦理此</w:t>
      </w:r>
    </w:p>
    <w:p w:rsidR="00A42E34" w:rsidRPr="008447C0" w:rsidRDefault="00A42E34" w:rsidP="001C5212">
      <w:pPr>
        <w:spacing w:line="600" w:lineRule="exact"/>
        <w:ind w:leftChars="-50" w:left="31680" w:hangingChars="5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</w:t>
      </w:r>
      <w:r w:rsidRPr="008447C0">
        <w:rPr>
          <w:rFonts w:ascii="標楷體" w:eastAsia="標楷體" w:hAnsi="標楷體" w:cs="標楷體" w:hint="eastAsia"/>
          <w:color w:val="000000"/>
          <w:sz w:val="28"/>
          <w:szCs w:val="28"/>
        </w:rPr>
        <w:t>研習</w:t>
      </w:r>
      <w:r w:rsidRPr="008447C0"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。</w:t>
      </w:r>
    </w:p>
    <w:p w:rsidR="00A42E34" w:rsidRPr="0060258C" w:rsidRDefault="00A42E34" w:rsidP="0060258C">
      <w:pPr>
        <w:spacing w:line="600" w:lineRule="exact"/>
        <w:ind w:left="-150"/>
        <w:rPr>
          <w:rFonts w:eastAsia="標楷體"/>
          <w:spacing w:val="18"/>
          <w:sz w:val="28"/>
          <w:szCs w:val="28"/>
        </w:rPr>
      </w:pPr>
      <w:r w:rsidRPr="0060258C">
        <w:rPr>
          <w:rFonts w:eastAsia="標楷體" w:cs="標楷體" w:hint="eastAsia"/>
          <w:spacing w:val="20"/>
          <w:sz w:val="28"/>
          <w:szCs w:val="28"/>
        </w:rPr>
        <w:t>二、主辦單位：教育部</w:t>
      </w:r>
    </w:p>
    <w:p w:rsidR="00A42E34" w:rsidRPr="0060258C" w:rsidRDefault="00A42E34" w:rsidP="0060258C">
      <w:pPr>
        <w:spacing w:line="600" w:lineRule="exact"/>
        <w:ind w:left="-150"/>
        <w:rPr>
          <w:rFonts w:eastAsia="標楷體"/>
          <w:spacing w:val="20"/>
          <w:sz w:val="28"/>
          <w:szCs w:val="28"/>
        </w:rPr>
      </w:pPr>
      <w:r w:rsidRPr="0060258C">
        <w:rPr>
          <w:rFonts w:eastAsia="標楷體" w:cs="標楷體" w:hint="eastAsia"/>
          <w:spacing w:val="20"/>
          <w:sz w:val="28"/>
          <w:szCs w:val="28"/>
        </w:rPr>
        <w:t>三、承辦單位：國立臺中教育大學特殊教育中心</w:t>
      </w:r>
      <w:r>
        <w:rPr>
          <w:rFonts w:eastAsia="標楷體" w:cs="標楷體" w:hint="eastAsia"/>
          <w:spacing w:val="20"/>
          <w:sz w:val="28"/>
          <w:szCs w:val="28"/>
        </w:rPr>
        <w:t>、臺中市政府教育局</w:t>
      </w:r>
    </w:p>
    <w:p w:rsidR="00A42E34" w:rsidRPr="0093100B" w:rsidRDefault="00A42E34" w:rsidP="001C5212">
      <w:pPr>
        <w:spacing w:line="600" w:lineRule="exact"/>
        <w:ind w:leftChars="-50" w:left="31680" w:hangingChars="701" w:firstLine="31680"/>
        <w:jc w:val="both"/>
        <w:rPr>
          <w:rFonts w:eastAsia="標楷體"/>
          <w:spacing w:val="20"/>
          <w:sz w:val="28"/>
          <w:szCs w:val="28"/>
        </w:rPr>
      </w:pPr>
      <w:r w:rsidRPr="0060258C">
        <w:rPr>
          <w:rFonts w:eastAsia="標楷體" w:cs="標楷體" w:hint="eastAsia"/>
          <w:spacing w:val="20"/>
          <w:sz w:val="28"/>
          <w:szCs w:val="28"/>
        </w:rPr>
        <w:t>四、參加對象：本校輔導區中部三</w:t>
      </w:r>
      <w:r>
        <w:rPr>
          <w:rFonts w:eastAsia="標楷體" w:cs="標楷體" w:hint="eastAsia"/>
          <w:spacing w:val="20"/>
          <w:sz w:val="28"/>
          <w:szCs w:val="28"/>
        </w:rPr>
        <w:t>縣市資優班教師、普通班教師、特教班教師，合計</w:t>
      </w:r>
      <w:r>
        <w:rPr>
          <w:rFonts w:eastAsia="標楷體"/>
          <w:spacing w:val="20"/>
          <w:sz w:val="28"/>
          <w:szCs w:val="28"/>
        </w:rPr>
        <w:t>44</w:t>
      </w:r>
      <w:r>
        <w:rPr>
          <w:rFonts w:eastAsia="標楷體" w:cs="標楷體" w:hint="eastAsia"/>
          <w:spacing w:val="20"/>
          <w:sz w:val="28"/>
          <w:szCs w:val="28"/>
        </w:rPr>
        <w:t>名</w:t>
      </w:r>
      <w:r w:rsidRPr="0060258C">
        <w:rPr>
          <w:rFonts w:eastAsia="標楷體" w:cs="標楷體" w:hint="eastAsia"/>
          <w:spacing w:val="20"/>
          <w:sz w:val="28"/>
          <w:szCs w:val="28"/>
        </w:rPr>
        <w:t>，國立臺中教育大學附設實驗國民小學開放</w:t>
      </w:r>
      <w:r w:rsidRPr="0060258C">
        <w:rPr>
          <w:rFonts w:eastAsia="標楷體"/>
          <w:spacing w:val="20"/>
          <w:sz w:val="28"/>
          <w:szCs w:val="28"/>
        </w:rPr>
        <w:t>1</w:t>
      </w:r>
      <w:r w:rsidRPr="0060258C">
        <w:rPr>
          <w:rFonts w:eastAsia="標楷體" w:cs="標楷體" w:hint="eastAsia"/>
          <w:spacing w:val="20"/>
          <w:sz w:val="28"/>
          <w:szCs w:val="28"/>
        </w:rPr>
        <w:t>名，合計</w:t>
      </w:r>
      <w:r>
        <w:rPr>
          <w:rFonts w:eastAsia="標楷體"/>
          <w:spacing w:val="20"/>
          <w:sz w:val="28"/>
          <w:szCs w:val="28"/>
        </w:rPr>
        <w:t>45</w:t>
      </w:r>
      <w:r>
        <w:rPr>
          <w:rFonts w:eastAsia="標楷體" w:cs="標楷體" w:hint="eastAsia"/>
          <w:spacing w:val="20"/>
          <w:sz w:val="28"/>
          <w:szCs w:val="28"/>
        </w:rPr>
        <w:t>名</w:t>
      </w:r>
      <w:r w:rsidRPr="0060258C">
        <w:rPr>
          <w:rFonts w:eastAsia="標楷體" w:cs="標楷體" w:hint="eastAsia"/>
          <w:spacing w:val="20"/>
          <w:sz w:val="28"/>
          <w:szCs w:val="28"/>
        </w:rPr>
        <w:t>。</w:t>
      </w:r>
    </w:p>
    <w:p w:rsidR="00A42E34" w:rsidRDefault="00A42E34" w:rsidP="001C5212">
      <w:pPr>
        <w:spacing w:line="600" w:lineRule="exact"/>
        <w:ind w:leftChars="-50" w:left="31680"/>
        <w:rPr>
          <w:rFonts w:eastAsia="標楷體"/>
          <w:spacing w:val="20"/>
          <w:sz w:val="28"/>
          <w:szCs w:val="28"/>
        </w:rPr>
      </w:pPr>
      <w:r w:rsidRPr="0060258C">
        <w:rPr>
          <w:rFonts w:eastAsia="標楷體" w:cs="標楷體" w:hint="eastAsia"/>
          <w:spacing w:val="20"/>
          <w:sz w:val="28"/>
          <w:szCs w:val="28"/>
        </w:rPr>
        <w:t>五、</w:t>
      </w:r>
      <w:r w:rsidRPr="0060258C">
        <w:rPr>
          <w:rFonts w:eastAsia="標楷體" w:cs="標楷體" w:hint="eastAsia"/>
          <w:color w:val="000000"/>
          <w:spacing w:val="20"/>
          <w:sz w:val="28"/>
          <w:szCs w:val="28"/>
        </w:rPr>
        <w:t>報名辦法</w:t>
      </w:r>
      <w:r w:rsidRPr="0060258C">
        <w:rPr>
          <w:rFonts w:eastAsia="標楷體" w:cs="標楷體" w:hint="eastAsia"/>
          <w:spacing w:val="20"/>
          <w:sz w:val="28"/>
          <w:szCs w:val="28"/>
        </w:rPr>
        <w:t>：請連結至｢教育部特殊教育通報網｣</w:t>
      </w:r>
      <w:r w:rsidRPr="0060258C">
        <w:rPr>
          <w:rFonts w:eastAsia="標楷體"/>
          <w:spacing w:val="20"/>
          <w:sz w:val="28"/>
          <w:szCs w:val="28"/>
        </w:rPr>
        <w:t xml:space="preserve">        </w:t>
      </w:r>
    </w:p>
    <w:p w:rsidR="00A42E34" w:rsidRDefault="00A42E34" w:rsidP="001C5212">
      <w:pPr>
        <w:spacing w:line="600" w:lineRule="exact"/>
        <w:ind w:leftChars="-50" w:left="31680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 xml:space="preserve">    </w:t>
      </w:r>
      <w:r w:rsidRPr="0060258C">
        <w:rPr>
          <w:rFonts w:eastAsia="標楷體"/>
          <w:spacing w:val="20"/>
          <w:sz w:val="28"/>
          <w:szCs w:val="28"/>
        </w:rPr>
        <w:t>http://www.set.edu.tw/frame.asp→</w:t>
      </w:r>
      <w:r w:rsidRPr="0060258C">
        <w:rPr>
          <w:rFonts w:eastAsia="標楷體" w:cs="標楷體" w:hint="eastAsia"/>
          <w:spacing w:val="20"/>
          <w:sz w:val="28"/>
          <w:szCs w:val="28"/>
        </w:rPr>
        <w:t>研習課程區</w:t>
      </w:r>
      <w:r w:rsidRPr="0060258C">
        <w:rPr>
          <w:rFonts w:eastAsia="標楷體"/>
          <w:spacing w:val="20"/>
          <w:sz w:val="28"/>
          <w:szCs w:val="28"/>
        </w:rPr>
        <w:t>→</w:t>
      </w:r>
      <w:r w:rsidRPr="0060258C">
        <w:rPr>
          <w:rFonts w:eastAsia="標楷體" w:cs="標楷體" w:hint="eastAsia"/>
          <w:spacing w:val="20"/>
          <w:sz w:val="28"/>
          <w:szCs w:val="28"/>
        </w:rPr>
        <w:t>大學校院特教</w:t>
      </w:r>
      <w:r>
        <w:rPr>
          <w:rFonts w:eastAsia="標楷體"/>
          <w:spacing w:val="20"/>
          <w:sz w:val="28"/>
          <w:szCs w:val="28"/>
        </w:rPr>
        <w:t xml:space="preserve"> </w:t>
      </w:r>
    </w:p>
    <w:p w:rsidR="00A42E34" w:rsidRDefault="00A42E34" w:rsidP="001C5212">
      <w:pPr>
        <w:spacing w:line="600" w:lineRule="exact"/>
        <w:ind w:leftChars="-50" w:left="31680"/>
        <w:rPr>
          <w:rFonts w:eastAsia="標楷體"/>
          <w:color w:val="000000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 xml:space="preserve">    </w:t>
      </w:r>
      <w:r w:rsidRPr="0060258C">
        <w:rPr>
          <w:rFonts w:eastAsia="標楷體" w:cs="標楷體" w:hint="eastAsia"/>
          <w:spacing w:val="20"/>
          <w:sz w:val="28"/>
          <w:szCs w:val="28"/>
        </w:rPr>
        <w:t>中心研習</w:t>
      </w:r>
      <w:r w:rsidRPr="0060258C">
        <w:rPr>
          <w:rFonts w:eastAsia="標楷體"/>
          <w:spacing w:val="20"/>
          <w:sz w:val="28"/>
          <w:szCs w:val="28"/>
        </w:rPr>
        <w:t>→</w:t>
      </w:r>
      <w:r w:rsidRPr="0060258C">
        <w:rPr>
          <w:rFonts w:eastAsia="標楷體" w:cs="標楷體" w:hint="eastAsia"/>
          <w:spacing w:val="20"/>
          <w:sz w:val="28"/>
          <w:szCs w:val="28"/>
        </w:rPr>
        <w:t>研習名稱｢</w:t>
      </w:r>
      <w:r>
        <w:rPr>
          <w:rFonts w:eastAsia="標楷體"/>
          <w:spacing w:val="20"/>
          <w:sz w:val="28"/>
          <w:szCs w:val="28"/>
        </w:rPr>
        <w:t>11</w:t>
      </w:r>
      <w:r w:rsidRPr="0060258C">
        <w:rPr>
          <w:rFonts w:eastAsia="標楷體"/>
          <w:spacing w:val="20"/>
          <w:sz w:val="28"/>
          <w:szCs w:val="28"/>
        </w:rPr>
        <w:t>/</w:t>
      </w:r>
      <w:r>
        <w:rPr>
          <w:rFonts w:eastAsia="標楷體"/>
          <w:spacing w:val="20"/>
          <w:sz w:val="28"/>
          <w:szCs w:val="28"/>
        </w:rPr>
        <w:t>1</w:t>
      </w:r>
      <w:r w:rsidRPr="0060258C">
        <w:rPr>
          <w:rFonts w:eastAsia="標楷體" w:cs="標楷體" w:hint="eastAsia"/>
          <w:color w:val="000000"/>
          <w:spacing w:val="20"/>
          <w:sz w:val="28"/>
          <w:szCs w:val="28"/>
        </w:rPr>
        <w:t>資優教育工作坊</w:t>
      </w:r>
      <w:r>
        <w:rPr>
          <w:rFonts w:eastAsia="標楷體"/>
          <w:color w:val="000000"/>
          <w:spacing w:val="20"/>
          <w:sz w:val="28"/>
          <w:szCs w:val="28"/>
        </w:rPr>
        <w:t xml:space="preserve">- </w:t>
      </w:r>
      <w:r>
        <w:rPr>
          <w:rFonts w:eastAsia="標楷體" w:cs="標楷體" w:hint="eastAsia"/>
          <w:color w:val="000000"/>
          <w:spacing w:val="20"/>
          <w:sz w:val="28"/>
          <w:szCs w:val="28"/>
        </w:rPr>
        <w:t>亞斯伯格症資優生</w:t>
      </w:r>
    </w:p>
    <w:p w:rsidR="00A42E34" w:rsidRPr="00D12353" w:rsidRDefault="00A42E34" w:rsidP="001C5212">
      <w:pPr>
        <w:spacing w:line="600" w:lineRule="exact"/>
        <w:ind w:leftChars="-50" w:left="31680"/>
        <w:rPr>
          <w:rFonts w:eastAsia="標楷體"/>
          <w:spacing w:val="20"/>
          <w:sz w:val="28"/>
          <w:szCs w:val="28"/>
        </w:rPr>
      </w:pPr>
      <w:r>
        <w:rPr>
          <w:rFonts w:eastAsia="標楷體"/>
          <w:color w:val="000000"/>
          <w:spacing w:val="20"/>
          <w:sz w:val="28"/>
          <w:szCs w:val="28"/>
        </w:rPr>
        <w:t xml:space="preserve">    </w:t>
      </w:r>
      <w:r>
        <w:rPr>
          <w:rFonts w:eastAsia="標楷體" w:cs="標楷體" w:hint="eastAsia"/>
          <w:color w:val="000000"/>
          <w:spacing w:val="20"/>
          <w:sz w:val="28"/>
          <w:szCs w:val="28"/>
        </w:rPr>
        <w:t>的教育與輔導</w:t>
      </w:r>
      <w:r>
        <w:rPr>
          <w:rFonts w:eastAsia="標楷體"/>
          <w:color w:val="000000"/>
          <w:spacing w:val="20"/>
          <w:sz w:val="28"/>
          <w:szCs w:val="28"/>
        </w:rPr>
        <w:t xml:space="preserve"> </w:t>
      </w:r>
      <w:r w:rsidRPr="0060258C">
        <w:rPr>
          <w:rFonts w:eastAsia="標楷體" w:cs="標楷體" w:hint="eastAsia"/>
          <w:spacing w:val="20"/>
          <w:sz w:val="28"/>
          <w:szCs w:val="28"/>
        </w:rPr>
        <w:t>｣。</w:t>
      </w:r>
    </w:p>
    <w:p w:rsidR="00A42E34" w:rsidRPr="0060258C" w:rsidRDefault="00A42E34" w:rsidP="001C5212">
      <w:pPr>
        <w:spacing w:line="600" w:lineRule="exact"/>
        <w:ind w:leftChars="-50" w:left="31680" w:hangingChars="728" w:firstLine="31680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 xml:space="preserve">    </w:t>
      </w:r>
      <w:r w:rsidRPr="0060258C">
        <w:rPr>
          <w:rFonts w:eastAsia="標楷體" w:cs="標楷體" w:hint="eastAsia"/>
          <w:spacing w:val="20"/>
          <w:sz w:val="28"/>
          <w:szCs w:val="28"/>
        </w:rPr>
        <w:t>報名截止日期</w:t>
      </w:r>
      <w:r w:rsidRPr="0060258C">
        <w:rPr>
          <w:rFonts w:eastAsia="標楷體"/>
          <w:spacing w:val="20"/>
          <w:sz w:val="28"/>
          <w:szCs w:val="28"/>
        </w:rPr>
        <w:t>:</w:t>
      </w:r>
      <w:r>
        <w:rPr>
          <w:rFonts w:eastAsia="標楷體"/>
          <w:spacing w:val="20"/>
          <w:sz w:val="28"/>
          <w:szCs w:val="28"/>
        </w:rPr>
        <w:t>103</w:t>
      </w:r>
      <w:r w:rsidRPr="0060258C">
        <w:rPr>
          <w:rFonts w:eastAsia="標楷體" w:cs="標楷體" w:hint="eastAsia"/>
          <w:spacing w:val="20"/>
          <w:sz w:val="28"/>
          <w:szCs w:val="28"/>
        </w:rPr>
        <w:t>年月日，月日審核報名資格。</w:t>
      </w:r>
    </w:p>
    <w:p w:rsidR="00A42E34" w:rsidRPr="0060258C" w:rsidRDefault="00A42E34" w:rsidP="001C5212">
      <w:pPr>
        <w:spacing w:line="600" w:lineRule="exact"/>
        <w:ind w:leftChars="-50" w:left="31680" w:hangingChars="728" w:firstLine="31680"/>
        <w:rPr>
          <w:rFonts w:eastAsia="標楷體"/>
          <w:color w:val="000000"/>
          <w:spacing w:val="20"/>
          <w:sz w:val="28"/>
          <w:szCs w:val="28"/>
        </w:rPr>
      </w:pPr>
      <w:r w:rsidRPr="0060258C">
        <w:rPr>
          <w:rFonts w:eastAsia="標楷體" w:cs="標楷體" w:hint="eastAsia"/>
          <w:color w:val="000000"/>
          <w:spacing w:val="20"/>
          <w:sz w:val="28"/>
          <w:szCs w:val="28"/>
        </w:rPr>
        <w:t>六、研習日期：</w:t>
      </w:r>
      <w:r>
        <w:rPr>
          <w:rFonts w:eastAsia="標楷體"/>
          <w:color w:val="000000"/>
          <w:spacing w:val="20"/>
          <w:sz w:val="28"/>
          <w:szCs w:val="28"/>
        </w:rPr>
        <w:t>103</w:t>
      </w:r>
      <w:r w:rsidRPr="0060258C">
        <w:rPr>
          <w:rFonts w:eastAsia="標楷體" w:cs="標楷體" w:hint="eastAsia"/>
          <w:color w:val="000000"/>
          <w:spacing w:val="20"/>
          <w:sz w:val="28"/>
          <w:szCs w:val="28"/>
        </w:rPr>
        <w:t>年</w:t>
      </w:r>
      <w:r>
        <w:rPr>
          <w:rFonts w:eastAsia="標楷體"/>
          <w:color w:val="000000"/>
          <w:spacing w:val="20"/>
          <w:sz w:val="28"/>
          <w:szCs w:val="28"/>
        </w:rPr>
        <w:t>11</w:t>
      </w:r>
      <w:r w:rsidRPr="0060258C">
        <w:rPr>
          <w:rFonts w:eastAsia="標楷體" w:cs="標楷體" w:hint="eastAsia"/>
          <w:color w:val="000000"/>
          <w:spacing w:val="20"/>
          <w:sz w:val="28"/>
          <w:szCs w:val="28"/>
        </w:rPr>
        <w:t>月</w:t>
      </w:r>
      <w:r>
        <w:rPr>
          <w:rFonts w:eastAsia="標楷體"/>
          <w:color w:val="000000"/>
          <w:spacing w:val="20"/>
          <w:sz w:val="28"/>
          <w:szCs w:val="28"/>
        </w:rPr>
        <w:t>1</w:t>
      </w:r>
      <w:r w:rsidRPr="0060258C">
        <w:rPr>
          <w:rFonts w:eastAsia="標楷體" w:cs="標楷體" w:hint="eastAsia"/>
          <w:color w:val="000000"/>
          <w:spacing w:val="20"/>
          <w:sz w:val="28"/>
          <w:szCs w:val="28"/>
        </w:rPr>
        <w:t>日（星期</w:t>
      </w:r>
      <w:r>
        <w:rPr>
          <w:rFonts w:eastAsia="標楷體" w:cs="標楷體" w:hint="eastAsia"/>
          <w:color w:val="000000"/>
          <w:spacing w:val="20"/>
          <w:sz w:val="28"/>
          <w:szCs w:val="28"/>
        </w:rPr>
        <w:t>六</w:t>
      </w:r>
      <w:r w:rsidRPr="0060258C">
        <w:rPr>
          <w:rFonts w:eastAsia="標楷體" w:cs="標楷體" w:hint="eastAsia"/>
          <w:color w:val="000000"/>
          <w:spacing w:val="20"/>
          <w:sz w:val="28"/>
          <w:szCs w:val="28"/>
        </w:rPr>
        <w:t>）</w:t>
      </w:r>
      <w:r>
        <w:rPr>
          <w:rFonts w:eastAsia="標楷體"/>
          <w:color w:val="000000"/>
          <w:spacing w:val="20"/>
          <w:sz w:val="28"/>
          <w:szCs w:val="28"/>
        </w:rPr>
        <w:t>09:00-16:10</w:t>
      </w:r>
    </w:p>
    <w:p w:rsidR="00A42E34" w:rsidRDefault="00A42E34" w:rsidP="001C5212">
      <w:pPr>
        <w:spacing w:line="600" w:lineRule="exact"/>
        <w:ind w:leftChars="-50" w:left="31680" w:hangingChars="728" w:firstLine="31680"/>
        <w:rPr>
          <w:rFonts w:eastAsia="標楷體"/>
          <w:spacing w:val="20"/>
          <w:sz w:val="28"/>
          <w:szCs w:val="28"/>
        </w:rPr>
      </w:pPr>
      <w:r w:rsidRPr="0060258C">
        <w:rPr>
          <w:rFonts w:eastAsia="標楷體" w:cs="標楷體" w:hint="eastAsia"/>
          <w:spacing w:val="20"/>
          <w:sz w:val="28"/>
          <w:szCs w:val="28"/>
        </w:rPr>
        <w:t>七、研習地點：</w:t>
      </w:r>
      <w:r>
        <w:rPr>
          <w:rFonts w:eastAsia="標楷體" w:cs="標楷體" w:hint="eastAsia"/>
          <w:spacing w:val="20"/>
          <w:sz w:val="28"/>
          <w:szCs w:val="28"/>
        </w:rPr>
        <w:t>本校忠毅樓</w:t>
      </w:r>
      <w:r>
        <w:rPr>
          <w:rFonts w:eastAsia="標楷體"/>
          <w:spacing w:val="20"/>
          <w:sz w:val="28"/>
          <w:szCs w:val="28"/>
        </w:rPr>
        <w:t>2</w:t>
      </w:r>
      <w:r>
        <w:rPr>
          <w:rFonts w:eastAsia="標楷體" w:cs="標楷體" w:hint="eastAsia"/>
          <w:spacing w:val="20"/>
          <w:sz w:val="28"/>
          <w:szCs w:val="28"/>
        </w:rPr>
        <w:t>樓演講廳</w:t>
      </w:r>
      <w:r w:rsidRPr="0060258C">
        <w:rPr>
          <w:rFonts w:eastAsia="標楷體" w:cs="標楷體" w:hint="eastAsia"/>
          <w:spacing w:val="20"/>
          <w:sz w:val="28"/>
          <w:szCs w:val="28"/>
        </w:rPr>
        <w:t>。</w:t>
      </w:r>
    </w:p>
    <w:p w:rsidR="00A42E34" w:rsidRPr="00827C22" w:rsidRDefault="00A42E34" w:rsidP="001C5212">
      <w:pPr>
        <w:spacing w:line="600" w:lineRule="exact"/>
        <w:ind w:leftChars="-50" w:left="31680"/>
        <w:rPr>
          <w:rFonts w:eastAsia="標楷體"/>
          <w:color w:val="000000"/>
          <w:spacing w:val="20"/>
          <w:sz w:val="28"/>
          <w:szCs w:val="28"/>
        </w:rPr>
      </w:pPr>
      <w:r w:rsidRPr="00827C22">
        <w:rPr>
          <w:rFonts w:eastAsia="標楷體" w:cs="標楷體" w:hint="eastAsia"/>
          <w:spacing w:val="20"/>
          <w:sz w:val="28"/>
          <w:szCs w:val="28"/>
        </w:rPr>
        <w:t>八、研習主題：</w:t>
      </w:r>
      <w:r>
        <w:rPr>
          <w:rFonts w:eastAsia="標楷體" w:cs="標楷體" w:hint="eastAsia"/>
          <w:color w:val="000000"/>
          <w:spacing w:val="20"/>
          <w:sz w:val="28"/>
          <w:szCs w:val="28"/>
        </w:rPr>
        <w:t>亞斯伯格症資優生的教育與輔導</w:t>
      </w:r>
    </w:p>
    <w:p w:rsidR="00A42E34" w:rsidRPr="007816EB" w:rsidRDefault="00A42E34" w:rsidP="007816EB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42E34" w:rsidRPr="00827C22" w:rsidRDefault="00A42E34" w:rsidP="001C5212">
      <w:pPr>
        <w:spacing w:line="600" w:lineRule="exact"/>
        <w:ind w:leftChars="-50" w:left="31680" w:hangingChars="728" w:firstLine="31680"/>
        <w:rPr>
          <w:rFonts w:eastAsia="標楷體"/>
          <w:b/>
          <w:bCs/>
          <w:color w:val="000000"/>
          <w:spacing w:val="20"/>
          <w:sz w:val="28"/>
          <w:szCs w:val="28"/>
        </w:rPr>
      </w:pPr>
      <w:r w:rsidRPr="007816EB">
        <w:rPr>
          <w:rFonts w:eastAsia="標楷體"/>
          <w:color w:val="000000"/>
          <w:spacing w:val="20"/>
          <w:sz w:val="28"/>
          <w:szCs w:val="28"/>
        </w:rPr>
        <w:br w:type="page"/>
      </w:r>
      <w:r w:rsidRPr="000137A2">
        <w:rPr>
          <w:rFonts w:eastAsia="標楷體"/>
          <w:spacing w:val="20"/>
        </w:rPr>
        <w:t xml:space="preserve"> </w:t>
      </w:r>
      <w:r w:rsidRPr="00827C22">
        <w:rPr>
          <w:rFonts w:eastAsia="標楷體" w:cs="標楷體" w:hint="eastAsia"/>
          <w:color w:val="000000"/>
          <w:spacing w:val="20"/>
          <w:sz w:val="28"/>
          <w:szCs w:val="28"/>
        </w:rPr>
        <w:t>九、研習課程：</w:t>
      </w:r>
      <w:r w:rsidRPr="00827C22">
        <w:rPr>
          <w:rFonts w:eastAsia="標楷體"/>
          <w:b/>
          <w:bCs/>
          <w:color w:val="000000"/>
          <w:spacing w:val="20"/>
          <w:sz w:val="28"/>
          <w:szCs w:val="28"/>
        </w:rPr>
        <w:t xml:space="preserve"> </w:t>
      </w:r>
    </w:p>
    <w:tbl>
      <w:tblPr>
        <w:tblW w:w="9390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5"/>
        <w:gridCol w:w="709"/>
        <w:gridCol w:w="1559"/>
        <w:gridCol w:w="2693"/>
        <w:gridCol w:w="2835"/>
        <w:gridCol w:w="829"/>
      </w:tblGrid>
      <w:tr w:rsidR="00A42E34" w:rsidRPr="00E644F0">
        <w:trPr>
          <w:trHeight w:hRule="exact" w:val="454"/>
        </w:trPr>
        <w:tc>
          <w:tcPr>
            <w:tcW w:w="7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日期期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星期期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</w:t>
            </w: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時</w:t>
            </w: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</w:t>
            </w: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間</w:t>
            </w: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FB700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研</w:t>
            </w: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</w:t>
            </w: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習</w:t>
            </w: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</w:t>
            </w: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課</w:t>
            </w: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</w:t>
            </w: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程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主</w:t>
            </w: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</w:t>
            </w: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持</w:t>
            </w:r>
          </w:p>
        </w:tc>
        <w:tc>
          <w:tcPr>
            <w:tcW w:w="82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備註</w:t>
            </w:r>
          </w:p>
        </w:tc>
      </w:tr>
      <w:tr w:rsidR="00A42E34" w:rsidRPr="00E644F0">
        <w:trPr>
          <w:cantSplit/>
          <w:trHeight w:val="495"/>
        </w:trPr>
        <w:tc>
          <w:tcPr>
            <w:tcW w:w="765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103</w:t>
            </w:r>
          </w:p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年</w:t>
            </w:r>
          </w:p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11</w:t>
            </w:r>
          </w:p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月</w:t>
            </w:r>
          </w:p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1</w:t>
            </w:r>
          </w:p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星</w:t>
            </w:r>
          </w:p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期</w:t>
            </w:r>
          </w:p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六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0830-0850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報</w:t>
            </w: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黃郁茗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A42E34" w:rsidRPr="00E644F0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0850-0900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3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30"/>
                <w:sz w:val="28"/>
                <w:szCs w:val="28"/>
              </w:rPr>
              <w:t>開</w:t>
            </w:r>
            <w:r w:rsidRPr="00E644F0">
              <w:rPr>
                <w:rFonts w:ascii="標楷體" w:eastAsia="標楷體" w:hAnsi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E644F0">
              <w:rPr>
                <w:rFonts w:ascii="標楷體" w:eastAsia="標楷體" w:hAnsi="標楷體" w:cs="標楷體" w:hint="eastAsia"/>
                <w:color w:val="000000"/>
                <w:spacing w:val="30"/>
                <w:sz w:val="28"/>
                <w:szCs w:val="28"/>
              </w:rPr>
              <w:t>幕</w:t>
            </w:r>
            <w:r w:rsidRPr="00E644F0">
              <w:rPr>
                <w:rFonts w:ascii="標楷體" w:eastAsia="標楷體" w:hAnsi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E644F0">
              <w:rPr>
                <w:rFonts w:ascii="標楷體" w:eastAsia="標楷體" w:hAnsi="標楷體" w:cs="標楷體" w:hint="eastAsia"/>
                <w:color w:val="000000"/>
                <w:spacing w:val="30"/>
                <w:sz w:val="28"/>
                <w:szCs w:val="28"/>
              </w:rPr>
              <w:t>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Pr="00E644F0" w:rsidRDefault="00A42E34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3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30"/>
                <w:sz w:val="28"/>
                <w:szCs w:val="28"/>
              </w:rPr>
              <w:t>國立臺中教育大學</w:t>
            </w:r>
          </w:p>
          <w:p w:rsidR="00A42E34" w:rsidRPr="00E644F0" w:rsidRDefault="00A42E34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3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30"/>
                <w:sz w:val="28"/>
                <w:szCs w:val="28"/>
              </w:rPr>
              <w:t>特殊教育中心</w:t>
            </w:r>
          </w:p>
          <w:p w:rsidR="00A42E34" w:rsidRPr="00E644F0" w:rsidRDefault="00A42E34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3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30"/>
                <w:sz w:val="28"/>
                <w:szCs w:val="28"/>
              </w:rPr>
              <w:t>王欣宜主任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30"/>
                <w:sz w:val="28"/>
                <w:szCs w:val="28"/>
              </w:rPr>
            </w:pPr>
          </w:p>
        </w:tc>
      </w:tr>
      <w:tr w:rsidR="00A42E34" w:rsidRPr="00E644F0">
        <w:trPr>
          <w:cantSplit/>
          <w:trHeight w:val="552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0900-1030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Default="00A42E34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亞斯伯格症資優生</w:t>
            </w:r>
          </w:p>
          <w:p w:rsidR="00A42E34" w:rsidRPr="00E644F0" w:rsidRDefault="00A42E34" w:rsidP="00E644F0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的教育與輔導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Pr="00E644F0" w:rsidRDefault="00A42E34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明道大學</w:t>
            </w:r>
          </w:p>
          <w:p w:rsidR="00A42E34" w:rsidRPr="00E644F0" w:rsidRDefault="00A42E34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王大延所長</w:t>
            </w:r>
          </w:p>
        </w:tc>
        <w:tc>
          <w:tcPr>
            <w:tcW w:w="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A42E34" w:rsidRPr="00E644F0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1030-1040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休</w:t>
            </w:r>
            <w:r w:rsidRPr="00E644F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息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Pr="00E644F0" w:rsidRDefault="00A42E34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42E34" w:rsidRPr="00E644F0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1040-1210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Default="00A42E34" w:rsidP="00E644F0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亞斯伯格症資優生</w:t>
            </w:r>
          </w:p>
          <w:p w:rsidR="00A42E34" w:rsidRPr="00E644F0" w:rsidRDefault="00A42E34" w:rsidP="00E644F0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的教育與輔導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Pr="00E644F0" w:rsidRDefault="00A42E34" w:rsidP="00827C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明道大學</w:t>
            </w:r>
          </w:p>
          <w:p w:rsidR="00A42E34" w:rsidRPr="00E644F0" w:rsidRDefault="00A42E34" w:rsidP="00827C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王大延所長</w:t>
            </w:r>
          </w:p>
        </w:tc>
        <w:tc>
          <w:tcPr>
            <w:tcW w:w="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42E34" w:rsidRPr="00E644F0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1210-1300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Pr="00E644F0" w:rsidRDefault="00A42E34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A42E34" w:rsidRPr="00E644F0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1300-1430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Default="00A42E34" w:rsidP="00E644F0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亞斯伯格症資優生</w:t>
            </w:r>
          </w:p>
          <w:p w:rsidR="00A42E34" w:rsidRPr="00E644F0" w:rsidRDefault="00A42E34" w:rsidP="00E644F0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的教育與輔導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Pr="00E644F0" w:rsidRDefault="00A42E34" w:rsidP="00827C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明道大學</w:t>
            </w:r>
          </w:p>
          <w:p w:rsidR="00A42E34" w:rsidRPr="00E644F0" w:rsidRDefault="00A42E34" w:rsidP="00827C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王大延所長</w:t>
            </w:r>
          </w:p>
        </w:tc>
        <w:tc>
          <w:tcPr>
            <w:tcW w:w="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A42E34" w:rsidRPr="00E644F0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1430-1440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48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休</w:t>
            </w:r>
            <w:r w:rsidRPr="00E644F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息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Pr="00E644F0" w:rsidRDefault="00A42E34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42E34" w:rsidRPr="00E644F0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>1440-1610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Default="00A42E34" w:rsidP="00E644F0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亞斯伯格症資優生</w:t>
            </w:r>
          </w:p>
          <w:p w:rsidR="00A42E34" w:rsidRPr="00E644F0" w:rsidRDefault="00A42E34" w:rsidP="00E644F0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的教育與輔導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34" w:rsidRPr="00E644F0" w:rsidRDefault="00A42E34" w:rsidP="00827C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明道大學</w:t>
            </w:r>
          </w:p>
          <w:p w:rsidR="00A42E34" w:rsidRPr="00E644F0" w:rsidRDefault="00A42E34" w:rsidP="00827C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44F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王大延所長</w:t>
            </w:r>
          </w:p>
        </w:tc>
        <w:tc>
          <w:tcPr>
            <w:tcW w:w="82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34" w:rsidRPr="00E644F0" w:rsidRDefault="00A42E34" w:rsidP="00EB0D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42E34" w:rsidRPr="00FB7002" w:rsidRDefault="00A42E34" w:rsidP="00A42E34">
      <w:pPr>
        <w:spacing w:line="360" w:lineRule="auto"/>
        <w:ind w:leftChars="-50" w:left="31680" w:hangingChars="728" w:firstLine="31680"/>
        <w:rPr>
          <w:rFonts w:eastAsia="標楷體"/>
          <w:b/>
          <w:bCs/>
          <w:spacing w:val="20"/>
          <w:sz w:val="28"/>
          <w:szCs w:val="28"/>
        </w:rPr>
      </w:pPr>
    </w:p>
    <w:p w:rsidR="00A42E34" w:rsidRPr="000137A2" w:rsidRDefault="00A42E34" w:rsidP="001C5212">
      <w:pPr>
        <w:spacing w:line="360" w:lineRule="auto"/>
        <w:ind w:leftChars="-50" w:left="31680" w:hangingChars="728" w:firstLine="31680"/>
        <w:rPr>
          <w:rFonts w:eastAsia="標楷體"/>
          <w:b/>
          <w:bCs/>
          <w:spacing w:val="20"/>
        </w:rPr>
      </w:pPr>
    </w:p>
    <w:p w:rsidR="00A42E34" w:rsidRPr="000137A2" w:rsidRDefault="00A42E34" w:rsidP="001C5212">
      <w:pPr>
        <w:spacing w:line="360" w:lineRule="auto"/>
        <w:ind w:leftChars="-50" w:left="31680" w:hangingChars="728" w:firstLine="31680"/>
        <w:rPr>
          <w:rFonts w:eastAsia="標楷體"/>
          <w:b/>
          <w:bCs/>
          <w:spacing w:val="20"/>
        </w:rPr>
      </w:pPr>
    </w:p>
    <w:p w:rsidR="00A42E34" w:rsidRPr="000137A2" w:rsidRDefault="00A42E34" w:rsidP="001C5212">
      <w:pPr>
        <w:spacing w:line="360" w:lineRule="auto"/>
        <w:ind w:leftChars="-50" w:left="31680" w:hangingChars="728" w:firstLine="31680"/>
        <w:rPr>
          <w:rFonts w:eastAsia="標楷體"/>
          <w:b/>
          <w:bCs/>
          <w:spacing w:val="20"/>
        </w:rPr>
      </w:pPr>
    </w:p>
    <w:p w:rsidR="00A42E34" w:rsidRPr="000137A2" w:rsidRDefault="00A42E34" w:rsidP="001C5212">
      <w:pPr>
        <w:spacing w:line="360" w:lineRule="auto"/>
        <w:ind w:leftChars="-50" w:left="31680" w:hangingChars="728" w:firstLine="31680"/>
        <w:rPr>
          <w:rFonts w:eastAsia="標楷體"/>
          <w:b/>
          <w:bCs/>
          <w:spacing w:val="20"/>
        </w:rPr>
      </w:pPr>
    </w:p>
    <w:p w:rsidR="00A42E34" w:rsidRPr="000137A2" w:rsidRDefault="00A42E34" w:rsidP="001C5212">
      <w:pPr>
        <w:spacing w:line="360" w:lineRule="auto"/>
        <w:ind w:leftChars="-50" w:left="31680" w:hangingChars="728" w:firstLine="31680"/>
        <w:rPr>
          <w:rFonts w:eastAsia="標楷體"/>
          <w:b/>
          <w:bCs/>
          <w:spacing w:val="20"/>
        </w:rPr>
      </w:pPr>
    </w:p>
    <w:p w:rsidR="00A42E34" w:rsidRPr="000137A2" w:rsidRDefault="00A42E34" w:rsidP="001C5212">
      <w:pPr>
        <w:spacing w:line="360" w:lineRule="auto"/>
        <w:ind w:leftChars="-50" w:left="31680" w:hangingChars="728" w:firstLine="31680"/>
        <w:rPr>
          <w:rFonts w:eastAsia="標楷體"/>
          <w:b/>
          <w:bCs/>
          <w:spacing w:val="20"/>
        </w:rPr>
      </w:pPr>
    </w:p>
    <w:p w:rsidR="00A42E34" w:rsidRPr="000137A2" w:rsidRDefault="00A42E34" w:rsidP="006213E5">
      <w:pPr>
        <w:spacing w:line="360" w:lineRule="auto"/>
        <w:rPr>
          <w:rFonts w:eastAsia="標楷體"/>
          <w:b/>
          <w:bCs/>
          <w:spacing w:val="20"/>
        </w:rPr>
      </w:pPr>
    </w:p>
    <w:sectPr w:rsidR="00A42E34" w:rsidRPr="000137A2" w:rsidSect="009C66DB">
      <w:footerReference w:type="default" r:id="rId7"/>
      <w:pgSz w:w="11906" w:h="16838"/>
      <w:pgMar w:top="839" w:right="1106" w:bottom="599" w:left="130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34" w:rsidRDefault="00A42E34">
      <w:r>
        <w:separator/>
      </w:r>
    </w:p>
  </w:endnote>
  <w:endnote w:type="continuationSeparator" w:id="0">
    <w:p w:rsidR="00A42E34" w:rsidRDefault="00A42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34" w:rsidRDefault="00A42E3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42E34" w:rsidRDefault="00A42E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34" w:rsidRDefault="00A42E34">
      <w:r>
        <w:separator/>
      </w:r>
    </w:p>
  </w:footnote>
  <w:footnote w:type="continuationSeparator" w:id="0">
    <w:p w:rsidR="00A42E34" w:rsidRDefault="00A42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8BA"/>
    <w:multiLevelType w:val="hybridMultilevel"/>
    <w:tmpl w:val="B9F68A10"/>
    <w:lvl w:ilvl="0" w:tplc="0510769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3376649"/>
    <w:multiLevelType w:val="hybridMultilevel"/>
    <w:tmpl w:val="3A8A1CEA"/>
    <w:lvl w:ilvl="0" w:tplc="B67057A8">
      <w:start w:val="1"/>
      <w:numFmt w:val="decimal"/>
      <w:lvlText w:val="(%1)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134"/>
    <w:rsid w:val="00010B27"/>
    <w:rsid w:val="000137A2"/>
    <w:rsid w:val="0002292E"/>
    <w:rsid w:val="00023837"/>
    <w:rsid w:val="00025933"/>
    <w:rsid w:val="00034FFF"/>
    <w:rsid w:val="00043CD5"/>
    <w:rsid w:val="000535CE"/>
    <w:rsid w:val="000550A1"/>
    <w:rsid w:val="00082315"/>
    <w:rsid w:val="00086AC7"/>
    <w:rsid w:val="000B4FE5"/>
    <w:rsid w:val="000D108D"/>
    <w:rsid w:val="000D4CA2"/>
    <w:rsid w:val="000E0D5F"/>
    <w:rsid w:val="000F4FCE"/>
    <w:rsid w:val="00106D5D"/>
    <w:rsid w:val="0011078B"/>
    <w:rsid w:val="0011249F"/>
    <w:rsid w:val="0014404D"/>
    <w:rsid w:val="00145FBF"/>
    <w:rsid w:val="00147258"/>
    <w:rsid w:val="001526FE"/>
    <w:rsid w:val="00163109"/>
    <w:rsid w:val="00170798"/>
    <w:rsid w:val="00176276"/>
    <w:rsid w:val="001776F6"/>
    <w:rsid w:val="00184E43"/>
    <w:rsid w:val="00194F19"/>
    <w:rsid w:val="001A28E4"/>
    <w:rsid w:val="001B55DE"/>
    <w:rsid w:val="001C5212"/>
    <w:rsid w:val="001D23DB"/>
    <w:rsid w:val="001D2BF3"/>
    <w:rsid w:val="002001C8"/>
    <w:rsid w:val="00206034"/>
    <w:rsid w:val="00207E60"/>
    <w:rsid w:val="00217D6C"/>
    <w:rsid w:val="0022677D"/>
    <w:rsid w:val="00244F74"/>
    <w:rsid w:val="00245DE2"/>
    <w:rsid w:val="00251EEA"/>
    <w:rsid w:val="00280135"/>
    <w:rsid w:val="00285DCA"/>
    <w:rsid w:val="0028668C"/>
    <w:rsid w:val="00287B2C"/>
    <w:rsid w:val="00296346"/>
    <w:rsid w:val="00296C25"/>
    <w:rsid w:val="00297B19"/>
    <w:rsid w:val="002A397D"/>
    <w:rsid w:val="002A403E"/>
    <w:rsid w:val="002D2F92"/>
    <w:rsid w:val="002F4682"/>
    <w:rsid w:val="0030082A"/>
    <w:rsid w:val="003060E2"/>
    <w:rsid w:val="00310148"/>
    <w:rsid w:val="003204AD"/>
    <w:rsid w:val="0032072E"/>
    <w:rsid w:val="00322556"/>
    <w:rsid w:val="00343056"/>
    <w:rsid w:val="00343DEF"/>
    <w:rsid w:val="00344E5C"/>
    <w:rsid w:val="00345AD6"/>
    <w:rsid w:val="00353FF2"/>
    <w:rsid w:val="0035624C"/>
    <w:rsid w:val="0036258D"/>
    <w:rsid w:val="0036391B"/>
    <w:rsid w:val="003745F2"/>
    <w:rsid w:val="003905DE"/>
    <w:rsid w:val="003B4925"/>
    <w:rsid w:val="003B7C2D"/>
    <w:rsid w:val="003C7601"/>
    <w:rsid w:val="003D1D49"/>
    <w:rsid w:val="003D1E22"/>
    <w:rsid w:val="003D479B"/>
    <w:rsid w:val="003E2C31"/>
    <w:rsid w:val="003E5A79"/>
    <w:rsid w:val="003F08C1"/>
    <w:rsid w:val="00402268"/>
    <w:rsid w:val="00406718"/>
    <w:rsid w:val="0042398D"/>
    <w:rsid w:val="00423B00"/>
    <w:rsid w:val="00423C74"/>
    <w:rsid w:val="004442FE"/>
    <w:rsid w:val="004445D6"/>
    <w:rsid w:val="004569CC"/>
    <w:rsid w:val="00476759"/>
    <w:rsid w:val="004867E1"/>
    <w:rsid w:val="00493FA8"/>
    <w:rsid w:val="00495457"/>
    <w:rsid w:val="00497384"/>
    <w:rsid w:val="004A5049"/>
    <w:rsid w:val="004B6717"/>
    <w:rsid w:val="004C1FA2"/>
    <w:rsid w:val="004C4134"/>
    <w:rsid w:val="004D29B7"/>
    <w:rsid w:val="004D579A"/>
    <w:rsid w:val="004D5E4C"/>
    <w:rsid w:val="004E720F"/>
    <w:rsid w:val="004F04EF"/>
    <w:rsid w:val="004F26FB"/>
    <w:rsid w:val="004F581A"/>
    <w:rsid w:val="004F6C0E"/>
    <w:rsid w:val="00524D8D"/>
    <w:rsid w:val="00552607"/>
    <w:rsid w:val="005730F2"/>
    <w:rsid w:val="0057429F"/>
    <w:rsid w:val="00577B6F"/>
    <w:rsid w:val="005831E8"/>
    <w:rsid w:val="00584310"/>
    <w:rsid w:val="00592BA6"/>
    <w:rsid w:val="005958EB"/>
    <w:rsid w:val="005A470A"/>
    <w:rsid w:val="005B6F20"/>
    <w:rsid w:val="005C109E"/>
    <w:rsid w:val="005C498D"/>
    <w:rsid w:val="005D68E0"/>
    <w:rsid w:val="0060258C"/>
    <w:rsid w:val="00603C3D"/>
    <w:rsid w:val="00605357"/>
    <w:rsid w:val="006117E0"/>
    <w:rsid w:val="00614D17"/>
    <w:rsid w:val="006213E5"/>
    <w:rsid w:val="006219CB"/>
    <w:rsid w:val="006245F5"/>
    <w:rsid w:val="006345F3"/>
    <w:rsid w:val="00643B30"/>
    <w:rsid w:val="00646B08"/>
    <w:rsid w:val="00651489"/>
    <w:rsid w:val="00652548"/>
    <w:rsid w:val="0065729C"/>
    <w:rsid w:val="006751CA"/>
    <w:rsid w:val="006A1DCB"/>
    <w:rsid w:val="006B1AC9"/>
    <w:rsid w:val="006B3D25"/>
    <w:rsid w:val="006C506C"/>
    <w:rsid w:val="006D10B1"/>
    <w:rsid w:val="006F2B00"/>
    <w:rsid w:val="00703BE5"/>
    <w:rsid w:val="00705168"/>
    <w:rsid w:val="00725746"/>
    <w:rsid w:val="00734D1B"/>
    <w:rsid w:val="007417EA"/>
    <w:rsid w:val="00741C19"/>
    <w:rsid w:val="00762995"/>
    <w:rsid w:val="007816EB"/>
    <w:rsid w:val="007A0EAB"/>
    <w:rsid w:val="007A50B3"/>
    <w:rsid w:val="007B534F"/>
    <w:rsid w:val="00800E73"/>
    <w:rsid w:val="00806ABC"/>
    <w:rsid w:val="0080712F"/>
    <w:rsid w:val="00810C43"/>
    <w:rsid w:val="00827C22"/>
    <w:rsid w:val="00830268"/>
    <w:rsid w:val="00833FEF"/>
    <w:rsid w:val="008447C0"/>
    <w:rsid w:val="00847A48"/>
    <w:rsid w:val="008539FF"/>
    <w:rsid w:val="00860C15"/>
    <w:rsid w:val="00871600"/>
    <w:rsid w:val="00877D30"/>
    <w:rsid w:val="00880F93"/>
    <w:rsid w:val="00881739"/>
    <w:rsid w:val="008A202D"/>
    <w:rsid w:val="008A55A7"/>
    <w:rsid w:val="008B1917"/>
    <w:rsid w:val="008D1F38"/>
    <w:rsid w:val="008E3DD1"/>
    <w:rsid w:val="008E45FD"/>
    <w:rsid w:val="008E61B0"/>
    <w:rsid w:val="00906D0A"/>
    <w:rsid w:val="0093100B"/>
    <w:rsid w:val="009311FD"/>
    <w:rsid w:val="009415AC"/>
    <w:rsid w:val="00942F32"/>
    <w:rsid w:val="00946376"/>
    <w:rsid w:val="00961498"/>
    <w:rsid w:val="009925E8"/>
    <w:rsid w:val="0099337A"/>
    <w:rsid w:val="009A2DCF"/>
    <w:rsid w:val="009A5A26"/>
    <w:rsid w:val="009B0861"/>
    <w:rsid w:val="009C0265"/>
    <w:rsid w:val="009C66DB"/>
    <w:rsid w:val="009D2EFE"/>
    <w:rsid w:val="009D5873"/>
    <w:rsid w:val="00A000E5"/>
    <w:rsid w:val="00A42E34"/>
    <w:rsid w:val="00A47A4F"/>
    <w:rsid w:val="00A5224C"/>
    <w:rsid w:val="00A7079D"/>
    <w:rsid w:val="00A86764"/>
    <w:rsid w:val="00A876EC"/>
    <w:rsid w:val="00AB23B5"/>
    <w:rsid w:val="00AC65C2"/>
    <w:rsid w:val="00AD0659"/>
    <w:rsid w:val="00AD67EE"/>
    <w:rsid w:val="00AD712A"/>
    <w:rsid w:val="00AF540B"/>
    <w:rsid w:val="00B21BC6"/>
    <w:rsid w:val="00B30F7A"/>
    <w:rsid w:val="00B46A60"/>
    <w:rsid w:val="00B47E3A"/>
    <w:rsid w:val="00B56F0B"/>
    <w:rsid w:val="00B70BC6"/>
    <w:rsid w:val="00B72686"/>
    <w:rsid w:val="00B74084"/>
    <w:rsid w:val="00BB6F78"/>
    <w:rsid w:val="00BD3CBD"/>
    <w:rsid w:val="00BD66FD"/>
    <w:rsid w:val="00BE09A7"/>
    <w:rsid w:val="00BE0A58"/>
    <w:rsid w:val="00BE707F"/>
    <w:rsid w:val="00BF1166"/>
    <w:rsid w:val="00BF2C3D"/>
    <w:rsid w:val="00BF5E28"/>
    <w:rsid w:val="00BF7A3F"/>
    <w:rsid w:val="00BF7B40"/>
    <w:rsid w:val="00C1127D"/>
    <w:rsid w:val="00C11A95"/>
    <w:rsid w:val="00C34ECC"/>
    <w:rsid w:val="00C359FB"/>
    <w:rsid w:val="00C439AA"/>
    <w:rsid w:val="00C47990"/>
    <w:rsid w:val="00C6022E"/>
    <w:rsid w:val="00C90FA4"/>
    <w:rsid w:val="00C911F3"/>
    <w:rsid w:val="00CA5F88"/>
    <w:rsid w:val="00CC0F34"/>
    <w:rsid w:val="00CD199E"/>
    <w:rsid w:val="00CD6A5A"/>
    <w:rsid w:val="00CE18EB"/>
    <w:rsid w:val="00CE1E01"/>
    <w:rsid w:val="00CE2B8B"/>
    <w:rsid w:val="00D10955"/>
    <w:rsid w:val="00D116F9"/>
    <w:rsid w:val="00D12353"/>
    <w:rsid w:val="00D31919"/>
    <w:rsid w:val="00D3715B"/>
    <w:rsid w:val="00D603D5"/>
    <w:rsid w:val="00D65DEA"/>
    <w:rsid w:val="00D92B0F"/>
    <w:rsid w:val="00D9346D"/>
    <w:rsid w:val="00DA1B51"/>
    <w:rsid w:val="00DA479C"/>
    <w:rsid w:val="00DD4C17"/>
    <w:rsid w:val="00DD5442"/>
    <w:rsid w:val="00DD7AC9"/>
    <w:rsid w:val="00DE0FC6"/>
    <w:rsid w:val="00DE3AFA"/>
    <w:rsid w:val="00DF0728"/>
    <w:rsid w:val="00E007B8"/>
    <w:rsid w:val="00E11AA4"/>
    <w:rsid w:val="00E23FDB"/>
    <w:rsid w:val="00E427D0"/>
    <w:rsid w:val="00E43185"/>
    <w:rsid w:val="00E461C5"/>
    <w:rsid w:val="00E57F56"/>
    <w:rsid w:val="00E62FDA"/>
    <w:rsid w:val="00E63535"/>
    <w:rsid w:val="00E644F0"/>
    <w:rsid w:val="00E65E36"/>
    <w:rsid w:val="00E74E9E"/>
    <w:rsid w:val="00E77AAA"/>
    <w:rsid w:val="00EA132E"/>
    <w:rsid w:val="00EB0CDA"/>
    <w:rsid w:val="00EB0D22"/>
    <w:rsid w:val="00EC3312"/>
    <w:rsid w:val="00EC649B"/>
    <w:rsid w:val="00EE4205"/>
    <w:rsid w:val="00EF42A9"/>
    <w:rsid w:val="00F07B93"/>
    <w:rsid w:val="00F1761B"/>
    <w:rsid w:val="00F22A27"/>
    <w:rsid w:val="00F535BF"/>
    <w:rsid w:val="00F61567"/>
    <w:rsid w:val="00F62049"/>
    <w:rsid w:val="00F67DAE"/>
    <w:rsid w:val="00F72B31"/>
    <w:rsid w:val="00F87182"/>
    <w:rsid w:val="00FA0D68"/>
    <w:rsid w:val="00FA265E"/>
    <w:rsid w:val="00FA44BF"/>
    <w:rsid w:val="00FB7002"/>
    <w:rsid w:val="00FC2525"/>
    <w:rsid w:val="00FC3234"/>
    <w:rsid w:val="00FF398F"/>
    <w:rsid w:val="00FF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3E"/>
    <w:pPr>
      <w:widowControl w:val="0"/>
      <w:adjustRightInd w:val="0"/>
      <w:spacing w:line="360" w:lineRule="atLeast"/>
      <w:textAlignment w:val="baseline"/>
    </w:pPr>
    <w:rPr>
      <w:kern w:val="0"/>
      <w:szCs w:val="24"/>
    </w:rPr>
  </w:style>
  <w:style w:type="paragraph" w:styleId="Heading2">
    <w:name w:val="heading 2"/>
    <w:basedOn w:val="Normal"/>
    <w:link w:val="Heading2Char"/>
    <w:uiPriority w:val="99"/>
    <w:qFormat/>
    <w:rsid w:val="00D12353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12353"/>
    <w:rPr>
      <w:rFonts w:ascii="新細明體" w:eastAsia="新細明體" w:hAnsi="新細明體" w:cs="新細明體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2A403E"/>
    <w:pPr>
      <w:spacing w:line="500" w:lineRule="exact"/>
      <w:jc w:val="both"/>
    </w:pPr>
    <w:rPr>
      <w:rFonts w:ascii="標楷體" w:eastAsia="標楷體" w:cs="標楷體"/>
      <w:spacing w:val="4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208"/>
    <w:rPr>
      <w:kern w:val="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A403E"/>
    <w:pPr>
      <w:adjustRightInd/>
      <w:spacing w:before="120" w:line="240" w:lineRule="auto"/>
      <w:ind w:left="280" w:hangingChars="100" w:hanging="280"/>
      <w:textAlignment w:val="auto"/>
    </w:pPr>
    <w:rPr>
      <w:rFonts w:ascii="標楷體" w:eastAsia="標楷體" w:cs="標楷體"/>
      <w:spacing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4208"/>
    <w:rPr>
      <w:kern w:val="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2A403E"/>
    <w:pPr>
      <w:jc w:val="center"/>
    </w:pPr>
    <w:rPr>
      <w:rFonts w:ascii="標楷體" w:eastAsia="標楷體" w:cs="標楷體"/>
      <w:spacing w:val="20"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4208"/>
    <w:rPr>
      <w:kern w:val="0"/>
      <w:szCs w:val="24"/>
    </w:rPr>
  </w:style>
  <w:style w:type="paragraph" w:styleId="Closing">
    <w:name w:val="Closing"/>
    <w:basedOn w:val="Normal"/>
    <w:link w:val="ClosingChar"/>
    <w:uiPriority w:val="99"/>
    <w:rsid w:val="002A403E"/>
    <w:pPr>
      <w:ind w:leftChars="1800" w:left="100"/>
    </w:pPr>
    <w:rPr>
      <w:rFonts w:ascii="標楷體" w:eastAsia="標楷體" w:cs="標楷體"/>
      <w:spacing w:val="20"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A4208"/>
    <w:rPr>
      <w:kern w:val="0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A403E"/>
    <w:pPr>
      <w:spacing w:before="120" w:line="500" w:lineRule="exact"/>
      <w:ind w:leftChars="850" w:left="2040"/>
    </w:pPr>
    <w:rPr>
      <w:rFonts w:ascii="標楷體" w:eastAsia="標楷體" w:cs="標楷體"/>
      <w:spacing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4208"/>
    <w:rPr>
      <w:kern w:val="0"/>
      <w:szCs w:val="24"/>
    </w:rPr>
  </w:style>
  <w:style w:type="paragraph" w:styleId="Footer">
    <w:name w:val="footer"/>
    <w:basedOn w:val="Normal"/>
    <w:link w:val="FooterChar"/>
    <w:uiPriority w:val="99"/>
    <w:rsid w:val="002A4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4208"/>
    <w:rPr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2A403E"/>
  </w:style>
  <w:style w:type="paragraph" w:styleId="BalloonText">
    <w:name w:val="Balloon Text"/>
    <w:basedOn w:val="Normal"/>
    <w:link w:val="BalloonTextChar"/>
    <w:uiPriority w:val="99"/>
    <w:semiHidden/>
    <w:rsid w:val="00CE2B8B"/>
    <w:rPr>
      <w:rFonts w:ascii="Arial" w:eastAsia="新細明體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08"/>
    <w:rPr>
      <w:rFonts w:asciiTheme="majorHAnsi" w:eastAsiaTheme="majorEastAsia" w:hAnsiTheme="majorHAnsi" w:cstheme="majorBidi"/>
      <w:kern w:val="0"/>
      <w:sz w:val="0"/>
      <w:szCs w:val="0"/>
    </w:rPr>
  </w:style>
  <w:style w:type="character" w:customStyle="1" w:styleId="footstyle14">
    <w:name w:val="foot style14"/>
    <w:basedOn w:val="DefaultParagraphFont"/>
    <w:uiPriority w:val="99"/>
    <w:rsid w:val="000B4FE5"/>
  </w:style>
  <w:style w:type="character" w:styleId="Hyperlink">
    <w:name w:val="Hyperlink"/>
    <w:basedOn w:val="DefaultParagraphFont"/>
    <w:uiPriority w:val="99"/>
    <w:rsid w:val="00497384"/>
    <w:rPr>
      <w:color w:val="auto"/>
      <w:u w:val="single"/>
    </w:rPr>
  </w:style>
  <w:style w:type="paragraph" w:styleId="NormalWeb">
    <w:name w:val="Normal (Web)"/>
    <w:basedOn w:val="Normal"/>
    <w:uiPriority w:val="99"/>
    <w:rsid w:val="0049738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</w:rPr>
  </w:style>
  <w:style w:type="paragraph" w:styleId="Header">
    <w:name w:val="header"/>
    <w:basedOn w:val="Normal"/>
    <w:link w:val="HeaderChar"/>
    <w:uiPriority w:val="99"/>
    <w:rsid w:val="00390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05DE"/>
  </w:style>
  <w:style w:type="paragraph" w:customStyle="1" w:styleId="Standard">
    <w:name w:val="Standard"/>
    <w:uiPriority w:val="99"/>
    <w:rsid w:val="00FB7002"/>
    <w:pPr>
      <w:suppressAutoHyphens/>
      <w:autoSpaceDN w:val="0"/>
      <w:spacing w:line="360" w:lineRule="atLeast"/>
      <w:textAlignment w:val="baseline"/>
    </w:pPr>
    <w:rPr>
      <w:kern w:val="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127</Words>
  <Characters>725</Characters>
  <Application>Microsoft Office Outlook</Application>
  <DocSecurity>0</DocSecurity>
  <Lines>0</Lines>
  <Paragraphs>0</Paragraphs>
  <ScaleCrop>false</ScaleCrop>
  <Company>台中師院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國立台中師範學院新編中華智力量表、魏氏智力量表研習計畫</dc:title>
  <dc:subject/>
  <dc:creator>特教中心</dc:creator>
  <cp:keywords/>
  <dc:description/>
  <cp:lastModifiedBy>chcg</cp:lastModifiedBy>
  <cp:revision>2</cp:revision>
  <cp:lastPrinted>2011-10-24T01:49:00Z</cp:lastPrinted>
  <dcterms:created xsi:type="dcterms:W3CDTF">2014-09-30T05:30:00Z</dcterms:created>
  <dcterms:modified xsi:type="dcterms:W3CDTF">2014-09-30T05:30:00Z</dcterms:modified>
</cp:coreProperties>
</file>