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50" w:rsidRPr="00906B41" w:rsidRDefault="00686D50" w:rsidP="00686D50">
      <w:pPr>
        <w:pStyle w:val="a3"/>
        <w:kinsoku w:val="0"/>
        <w:spacing w:line="440" w:lineRule="exact"/>
        <w:rPr>
          <w:rFonts w:ascii="Times New Roman" w:hAnsi="Times New Roman"/>
          <w:bCs/>
          <w:sz w:val="36"/>
          <w:szCs w:val="36"/>
        </w:rPr>
      </w:pPr>
      <w:r w:rsidRPr="00906B41">
        <w:rPr>
          <w:rFonts w:ascii="Times New Roman" w:hAnsi="Times New Roman" w:hint="eastAsia"/>
          <w:bCs/>
          <w:sz w:val="36"/>
          <w:szCs w:val="36"/>
          <w:bdr w:val="single" w:sz="4" w:space="0" w:color="auto"/>
        </w:rPr>
        <w:t>附件一</w:t>
      </w:r>
    </w:p>
    <w:p w:rsidR="00686D50" w:rsidRPr="00DB6A82" w:rsidRDefault="00686D50" w:rsidP="00686D50">
      <w:pPr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2016</w:t>
      </w:r>
      <w:r w:rsidRPr="00DB6A82">
        <w:rPr>
          <w:rFonts w:ascii="標楷體" w:eastAsia="標楷體" w:hAnsi="標楷體" w:cstheme="minorBidi" w:hint="eastAsia"/>
          <w:b/>
          <w:sz w:val="32"/>
          <w:szCs w:val="32"/>
        </w:rPr>
        <w:t>學術試探列車彰女號</w:t>
      </w:r>
      <w:r w:rsidRPr="00DB6A82">
        <w:rPr>
          <w:rFonts w:ascii="標楷體" w:eastAsia="標楷體" w:hAnsi="標楷體" w:cstheme="minorBidi"/>
          <w:b/>
          <w:bCs/>
          <w:sz w:val="32"/>
          <w:szCs w:val="32"/>
        </w:rPr>
        <w:t>—</w:t>
      </w:r>
      <w:r>
        <w:rPr>
          <w:rFonts w:ascii="標楷體" w:eastAsia="標楷體" w:hAnsi="標楷體" w:cstheme="minorBidi" w:hint="eastAsia"/>
          <w:b/>
          <w:bCs/>
          <w:sz w:val="32"/>
          <w:szCs w:val="32"/>
        </w:rPr>
        <w:t>家長交流座談會</w:t>
      </w:r>
    </w:p>
    <w:p w:rsidR="00686D50" w:rsidRPr="00DB6A82" w:rsidRDefault="00686D50" w:rsidP="00686D50">
      <w:pPr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＊地點：科學館</w:t>
      </w:r>
      <w:r w:rsidRPr="00DB6A82">
        <w:rPr>
          <w:rFonts w:ascii="標楷體" w:eastAsia="標楷體" w:hAnsi="標楷體" w:cstheme="minorBidi"/>
          <w:b/>
          <w:sz w:val="32"/>
          <w:szCs w:val="32"/>
        </w:rPr>
        <w:t>1</w:t>
      </w:r>
      <w:r w:rsidRPr="00DB6A82">
        <w:rPr>
          <w:rFonts w:ascii="標楷體" w:eastAsia="標楷體" w:hAnsi="標楷體" w:cstheme="minorBidi" w:hint="eastAsia"/>
          <w:b/>
          <w:sz w:val="32"/>
          <w:szCs w:val="32"/>
        </w:rPr>
        <w:t>樓演講廳</w:t>
      </w:r>
    </w:p>
    <w:tbl>
      <w:tblPr>
        <w:tblW w:w="94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3360"/>
        <w:gridCol w:w="3899"/>
      </w:tblGrid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EF6F4B" w:rsidRDefault="00686D50" w:rsidP="000B331A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時間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.03.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12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(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六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EF6F4B" w:rsidRDefault="00686D50" w:rsidP="000B331A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86D50" w:rsidRPr="00EF6F4B" w:rsidRDefault="00686D50" w:rsidP="000B331A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08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50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教務處</w:t>
            </w: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30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開幕式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校長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家長會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白鴻祥會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長</w:t>
            </w: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30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2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十二年國民基本教育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理念與入學制度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20B4E" w:rsidRDefault="00920B4E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</w:p>
          <w:p w:rsidR="00686D50" w:rsidRDefault="00920B4E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  <w:r w:rsidRPr="00920B4E">
              <w:rPr>
                <w:rFonts w:ascii="標楷體" w:eastAsia="標楷體" w:hAnsi="標楷體" w:cstheme="minorBidi" w:hint="eastAsia"/>
                <w:bCs/>
              </w:rPr>
              <w:t>彰化縣</w:t>
            </w:r>
            <w:r w:rsidR="00686D50" w:rsidRPr="00920B4E">
              <w:rPr>
                <w:rFonts w:ascii="標楷體" w:eastAsia="標楷體" w:hAnsi="標楷體" w:cstheme="minorBidi" w:hint="eastAsia"/>
                <w:bCs/>
              </w:rPr>
              <w:t>十二年國教宣導團</w:t>
            </w:r>
            <w:r w:rsidRPr="00920B4E">
              <w:rPr>
                <w:rFonts w:ascii="標楷體" w:eastAsia="標楷體" w:hAnsi="標楷體" w:cstheme="minorBidi" w:hint="eastAsia"/>
                <w:bCs/>
              </w:rPr>
              <w:t>宣導委員</w:t>
            </w:r>
          </w:p>
          <w:p w:rsidR="00920B4E" w:rsidRDefault="00920B4E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暨本校學務主任</w:t>
            </w:r>
          </w:p>
          <w:p w:rsidR="00920B4E" w:rsidRPr="00920B4E" w:rsidRDefault="00920B4E" w:rsidP="000B331A">
            <w:pPr>
              <w:jc w:val="center"/>
              <w:rPr>
                <w:rFonts w:ascii="標楷體" w:eastAsia="標楷體" w:hAnsi="標楷體" w:cstheme="minorBidi" w:hint="eastAsia"/>
                <w:bCs/>
              </w:rPr>
            </w:pPr>
            <w:bookmarkStart w:id="0" w:name="_GoBack"/>
            <w:bookmarkEnd w:id="0"/>
          </w:p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丁志昱主任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20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彰女簡介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</w:p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暨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sz w:val="28"/>
                <w:szCs w:val="28"/>
              </w:rPr>
              <w:t>數理及語文資優鑑定流程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教務處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魏楓城主任</w:t>
            </w: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11:10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11: 40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校長</w:t>
            </w:r>
          </w:p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丁志昱主任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魏楓城主任</w:t>
            </w:r>
          </w:p>
        </w:tc>
      </w:tr>
    </w:tbl>
    <w:p w:rsidR="00F76C09" w:rsidRPr="00686D50" w:rsidRDefault="00F76C09"/>
    <w:sectPr w:rsidR="00F76C09" w:rsidRPr="00686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C9" w:rsidRDefault="00327BC9" w:rsidP="00920B4E">
      <w:r>
        <w:separator/>
      </w:r>
    </w:p>
  </w:endnote>
  <w:endnote w:type="continuationSeparator" w:id="0">
    <w:p w:rsidR="00327BC9" w:rsidRDefault="00327BC9" w:rsidP="0092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C9" w:rsidRDefault="00327BC9" w:rsidP="00920B4E">
      <w:r>
        <w:separator/>
      </w:r>
    </w:p>
  </w:footnote>
  <w:footnote w:type="continuationSeparator" w:id="0">
    <w:p w:rsidR="00327BC9" w:rsidRDefault="00327BC9" w:rsidP="0092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0"/>
    <w:rsid w:val="00327BC9"/>
    <w:rsid w:val="00686D50"/>
    <w:rsid w:val="00920B4E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43423-D3C5-4573-9C67-999AC2A6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686D50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86D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86D50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92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B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B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2015-12-07T03:49:00Z</dcterms:created>
  <dcterms:modified xsi:type="dcterms:W3CDTF">2015-12-07T06:20:00Z</dcterms:modified>
</cp:coreProperties>
</file>