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15" w:rsidRDefault="00914415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1D5A6D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106</w:t>
      </w:r>
      <w:r>
        <w:rPr>
          <w:rFonts w:ascii="標楷體" w:eastAsia="標楷體" w:hAnsi="標楷體"/>
          <w:b/>
          <w:sz w:val="48"/>
          <w:szCs w:val="48"/>
        </w:rPr>
        <w:t>年國民中小學行動學習推動計畫</w:t>
      </w:r>
    </w:p>
    <w:p w:rsidR="00914415" w:rsidRDefault="001D5A6D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教學實施計畫書</w:t>
      </w: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1D5A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○○</w:t>
      </w:r>
      <w:r>
        <w:rPr>
          <w:rFonts w:ascii="標楷體" w:eastAsia="標楷體" w:hAnsi="標楷體"/>
          <w:b/>
          <w:sz w:val="40"/>
          <w:szCs w:val="40"/>
        </w:rPr>
        <w:t>縣市</w:t>
      </w:r>
    </w:p>
    <w:p w:rsidR="00914415" w:rsidRDefault="001D5A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學校名，全銜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914415" w:rsidRDefault="0091441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415" w:rsidRDefault="001D5A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期程：</w:t>
      </w:r>
      <w:r>
        <w:rPr>
          <w:rFonts w:ascii="標楷體" w:eastAsia="標楷體" w:hAnsi="標楷體"/>
          <w:b/>
          <w:sz w:val="40"/>
          <w:szCs w:val="40"/>
        </w:rPr>
        <w:t>106</w:t>
      </w:r>
      <w:r>
        <w:rPr>
          <w:rFonts w:ascii="標楷體" w:eastAsia="標楷體" w:hAnsi="標楷體"/>
          <w:b/>
          <w:sz w:val="40"/>
          <w:szCs w:val="40"/>
        </w:rPr>
        <w:t>年</w:t>
      </w:r>
      <w:r>
        <w:rPr>
          <w:rFonts w:ascii="標楷體" w:eastAsia="標楷體" w:hAnsi="標楷體"/>
          <w:b/>
          <w:sz w:val="40"/>
          <w:szCs w:val="40"/>
        </w:rPr>
        <w:t>1</w:t>
      </w:r>
      <w:r>
        <w:rPr>
          <w:rFonts w:ascii="標楷體" w:eastAsia="標楷體" w:hAnsi="標楷體"/>
          <w:b/>
          <w:sz w:val="40"/>
          <w:szCs w:val="40"/>
        </w:rPr>
        <w:t>月</w:t>
      </w:r>
      <w:r>
        <w:rPr>
          <w:rFonts w:ascii="標楷體" w:eastAsia="標楷體" w:hAnsi="標楷體"/>
          <w:b/>
          <w:sz w:val="40"/>
          <w:szCs w:val="40"/>
        </w:rPr>
        <w:t>1</w:t>
      </w:r>
      <w:r>
        <w:rPr>
          <w:rFonts w:ascii="標楷體" w:eastAsia="標楷體" w:hAnsi="標楷體"/>
          <w:b/>
          <w:sz w:val="40"/>
          <w:szCs w:val="40"/>
        </w:rPr>
        <w:t>日至</w:t>
      </w:r>
      <w:r>
        <w:rPr>
          <w:rFonts w:ascii="標楷體" w:eastAsia="標楷體" w:hAnsi="標楷體"/>
          <w:b/>
          <w:sz w:val="40"/>
          <w:szCs w:val="40"/>
        </w:rPr>
        <w:t>12</w:t>
      </w:r>
      <w:r>
        <w:rPr>
          <w:rFonts w:ascii="標楷體" w:eastAsia="標楷體" w:hAnsi="標楷體"/>
          <w:b/>
          <w:sz w:val="40"/>
          <w:szCs w:val="40"/>
        </w:rPr>
        <w:t>月</w:t>
      </w:r>
      <w:r>
        <w:rPr>
          <w:rFonts w:ascii="標楷體" w:eastAsia="標楷體" w:hAnsi="標楷體"/>
          <w:b/>
          <w:sz w:val="40"/>
          <w:szCs w:val="40"/>
        </w:rPr>
        <w:t>31</w:t>
      </w:r>
      <w:r>
        <w:rPr>
          <w:rFonts w:ascii="標楷體" w:eastAsia="標楷體" w:hAnsi="標楷體"/>
          <w:b/>
          <w:sz w:val="40"/>
          <w:szCs w:val="40"/>
        </w:rPr>
        <w:t>日</w:t>
      </w:r>
    </w:p>
    <w:p w:rsidR="00914415" w:rsidRDefault="00914415">
      <w:pPr>
        <w:snapToGrid w:val="0"/>
        <w:spacing w:line="264" w:lineRule="auto"/>
        <w:ind w:left="14"/>
        <w:rPr>
          <w:rFonts w:ascii="標楷體" w:eastAsia="標楷體" w:hAnsi="標楷體"/>
          <w:bCs/>
          <w:sz w:val="28"/>
          <w:szCs w:val="28"/>
        </w:rPr>
      </w:pPr>
    </w:p>
    <w:p w:rsidR="00914415" w:rsidRDefault="00914415">
      <w:pPr>
        <w:snapToGrid w:val="0"/>
        <w:spacing w:line="264" w:lineRule="auto"/>
        <w:ind w:left="14"/>
        <w:rPr>
          <w:rFonts w:ascii="標楷體" w:eastAsia="標楷體" w:hAnsi="標楷體"/>
          <w:bCs/>
          <w:sz w:val="28"/>
          <w:szCs w:val="28"/>
        </w:rPr>
        <w:sectPr w:rsidR="00914415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94"/>
        </w:sectPr>
      </w:pPr>
    </w:p>
    <w:p w:rsidR="00914415" w:rsidRDefault="001D5A6D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學校基本資料表</w:t>
      </w:r>
    </w:p>
    <w:tbl>
      <w:tblPr>
        <w:tblW w:w="109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1624"/>
        <w:gridCol w:w="1808"/>
        <w:gridCol w:w="1701"/>
        <w:gridCol w:w="180"/>
        <w:gridCol w:w="1521"/>
        <w:gridCol w:w="594"/>
        <w:gridCol w:w="24"/>
        <w:gridCol w:w="891"/>
        <w:gridCol w:w="186"/>
        <w:gridCol w:w="6"/>
        <w:gridCol w:w="1595"/>
      </w:tblGrid>
      <w:tr w:rsidR="00914415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所屬縣市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國立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全銜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校長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66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66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聯絡人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66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全校班級數</w:t>
            </w:r>
          </w:p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不含幼稚園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學生數</w:t>
            </w:r>
          </w:p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不含幼稚園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6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學校規模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□1-11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  □12-30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  □31</w:t>
            </w:r>
            <w:r>
              <w:rPr>
                <w:rFonts w:ascii="標楷體" w:eastAsia="標楷體" w:hAnsi="標楷體"/>
              </w:rPr>
              <w:t>班以上</w:t>
            </w: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學校性質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可複選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偏遠地區學校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原住民學校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非上述兩者</w:t>
            </w: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</w:pPr>
            <w:r>
              <w:rPr>
                <w:rFonts w:ascii="標楷體" w:eastAsia="標楷體" w:hAnsi="標楷體"/>
                <w:b/>
              </w:rPr>
              <w:t>預計實施</w:t>
            </w:r>
            <w:r>
              <w:rPr>
                <w:rFonts w:ascii="標楷體" w:eastAsia="標楷體" w:hAnsi="標楷體"/>
                <w:b/>
                <w:u w:val="single"/>
              </w:rPr>
              <w:t>總</w:t>
            </w:r>
            <w:r>
              <w:rPr>
                <w:rFonts w:ascii="標楷體" w:eastAsia="標楷體" w:hAnsi="標楷體"/>
                <w:b/>
              </w:rPr>
              <w:t>班級數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</w:pPr>
            <w:r>
              <w:rPr>
                <w:rFonts w:ascii="標楷體" w:eastAsia="標楷體" w:hAnsi="標楷體"/>
                <w:b/>
              </w:rPr>
              <w:t>預計實施</w:t>
            </w:r>
            <w:r>
              <w:rPr>
                <w:rFonts w:ascii="標楷體" w:eastAsia="標楷體" w:hAnsi="標楷體"/>
                <w:b/>
                <w:u w:val="single"/>
              </w:rPr>
              <w:t>總</w:t>
            </w:r>
            <w:r>
              <w:rPr>
                <w:rFonts w:ascii="標楷體" w:eastAsia="標楷體" w:hAnsi="標楷體"/>
                <w:b/>
              </w:rPr>
              <w:t>學生數</w:t>
            </w: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</w:pPr>
            <w:r>
              <w:rPr>
                <w:rFonts w:ascii="標楷體" w:eastAsia="標楷體" w:hAnsi="標楷體"/>
                <w:b/>
              </w:rPr>
              <w:t>預計實施</w:t>
            </w:r>
            <w:r>
              <w:rPr>
                <w:rFonts w:ascii="標楷體" w:eastAsia="標楷體" w:hAnsi="標楷體"/>
                <w:b/>
                <w:u w:val="single"/>
              </w:rPr>
              <w:t>總</w:t>
            </w:r>
            <w:r>
              <w:rPr>
                <w:rFonts w:ascii="標楷體" w:eastAsia="標楷體" w:hAnsi="標楷體"/>
                <w:b/>
              </w:rPr>
              <w:t>教師數</w:t>
            </w:r>
          </w:p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每一位僅計算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次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</w:t>
            </w:r>
          </w:p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概況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學習領域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班級數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授課教師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王麗兒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行動載具</w:t>
            </w:r>
          </w:p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廠牌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作業系統</w:t>
            </w:r>
            <w:r>
              <w:rPr>
                <w:rFonts w:ascii="標楷體" w:eastAsia="標楷體" w:hAnsi="標楷體"/>
                <w:b/>
              </w:rPr>
              <w:t>/</w:t>
            </w:r>
          </w:p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數量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來源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廠牌型號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作業系統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來源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到校時間</w:t>
            </w: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/>
              </w:rPr>
              <w:t>)New IPAD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學校自行購置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1D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9144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使用的學習管理系統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/>
                <w:b/>
              </w:rPr>
              <w:t>或平</w:t>
            </w:r>
            <w:proofErr w:type="gramStart"/>
            <w:r>
              <w:rPr>
                <w:rFonts w:ascii="標楷體" w:eastAsia="標楷體" w:hAnsi="標楷體"/>
                <w:b/>
              </w:rPr>
              <w:t>臺</w:t>
            </w:r>
            <w:proofErr w:type="gramEnd"/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4415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415" w:rsidRDefault="001D5A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是否結合其他政府或民間資源推動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</w:t>
            </w:r>
            <w:proofErr w:type="gramStart"/>
            <w:r>
              <w:rPr>
                <w:rFonts w:ascii="標楷體" w:eastAsia="標楷體" w:hAnsi="標楷體"/>
                <w:b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</w:rPr>
              <w:t>名單位名稱、相關計畫名稱並簡述合作事項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15" w:rsidRDefault="0091441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14415" w:rsidRDefault="00914415">
      <w:pPr>
        <w:snapToGrid w:val="0"/>
        <w:spacing w:line="264" w:lineRule="auto"/>
        <w:jc w:val="both"/>
        <w:rPr>
          <w:rFonts w:ascii="標楷體" w:eastAsia="標楷體" w:hAnsi="標楷體"/>
          <w:bCs/>
          <w:sz w:val="28"/>
          <w:szCs w:val="28"/>
        </w:rPr>
      </w:pPr>
    </w:p>
    <w:p w:rsidR="00914415" w:rsidRDefault="001D5A6D">
      <w:pPr>
        <w:pageBreakBefore/>
        <w:snapToGrid w:val="0"/>
        <w:spacing w:line="264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(</w:t>
      </w:r>
      <w:r>
        <w:rPr>
          <w:rFonts w:ascii="標楷體" w:eastAsia="標楷體" w:hAnsi="標楷體"/>
          <w:bCs/>
          <w:sz w:val="28"/>
          <w:szCs w:val="28"/>
        </w:rPr>
        <w:t>貳</w:t>
      </w:r>
      <w:r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/>
          <w:bCs/>
          <w:sz w:val="28"/>
          <w:szCs w:val="28"/>
        </w:rPr>
        <w:t>陸內容至少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頁，至多</w:t>
      </w:r>
      <w:r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頁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914415" w:rsidRDefault="001D5A6D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計畫推動願景</w:t>
      </w:r>
    </w:p>
    <w:p w:rsidR="00914415" w:rsidRDefault="001D5A6D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學校數位科技應用於學習之環境，及資訊融入教學現況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含學校及教師曾經導入或具備之行動載具學習與教學經驗、特色或情況等</w:t>
      </w:r>
      <w:r>
        <w:rPr>
          <w:rFonts w:ascii="標楷體" w:eastAsia="標楷體" w:hAnsi="標楷體"/>
          <w:bCs/>
          <w:sz w:val="28"/>
          <w:szCs w:val="28"/>
        </w:rPr>
        <w:t xml:space="preserve">) </w:t>
      </w:r>
    </w:p>
    <w:p w:rsidR="00914415" w:rsidRDefault="001D5A6D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實施內容及方式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在執行過程中可依實際教學情況調整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914415" w:rsidRDefault="001D5A6D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提供計畫成員名單</w:t>
      </w:r>
    </w:p>
    <w:p w:rsidR="00914415" w:rsidRDefault="001D5A6D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提供預計辦理之校內外教師專業成長研習、教學觀摩、參訪或交流活動</w:t>
      </w:r>
    </w:p>
    <w:p w:rsidR="00914415" w:rsidRDefault="001D5A6D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規劃課前、課中或課後之教學構想與行動載具運用情境，以提升學生關鍵能力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註明年級與實施領域</w:t>
      </w:r>
      <w:r>
        <w:rPr>
          <w:rFonts w:ascii="標楷體" w:eastAsia="標楷體" w:hAnsi="標楷體"/>
          <w:bCs/>
          <w:sz w:val="28"/>
          <w:szCs w:val="28"/>
        </w:rPr>
        <w:t>/</w:t>
      </w:r>
      <w:r>
        <w:rPr>
          <w:rFonts w:ascii="標楷體" w:eastAsia="標楷體" w:hAnsi="標楷體"/>
          <w:bCs/>
          <w:sz w:val="28"/>
          <w:szCs w:val="28"/>
        </w:rPr>
        <w:t>特殊教育</w:t>
      </w:r>
      <w:r>
        <w:rPr>
          <w:rFonts w:ascii="標楷體" w:eastAsia="標楷體" w:hAnsi="標楷體"/>
          <w:bCs/>
          <w:sz w:val="28"/>
          <w:szCs w:val="28"/>
        </w:rPr>
        <w:t>/</w:t>
      </w:r>
      <w:r>
        <w:rPr>
          <w:rFonts w:ascii="標楷體" w:eastAsia="標楷體" w:hAnsi="標楷體"/>
          <w:bCs/>
          <w:sz w:val="28"/>
          <w:szCs w:val="28"/>
        </w:rPr>
        <w:t>補救教學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914415" w:rsidRDefault="001D5A6D">
      <w:pPr>
        <w:snapToGrid w:val="0"/>
        <w:spacing w:line="264" w:lineRule="auto"/>
        <w:ind w:left="851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Cs/>
          <w:sz w:val="28"/>
          <w:szCs w:val="28"/>
        </w:rPr>
        <w:t>註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：教學過程中不見得需要全程使用行動載具，而是教師在教學中，藉由行動載具特性，可能幫助教學更易提升學習興趣、理解、記錄、加深印象、互動、合作或解決問題等時候使用。</w:t>
      </w:r>
    </w:p>
    <w:p w:rsidR="00914415" w:rsidRDefault="001D5A6D">
      <w:pPr>
        <w:numPr>
          <w:ilvl w:val="0"/>
          <w:numId w:val="2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教育雲資源融入行動學習構想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請至少了解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種教育雲資源，結合行動載具特性，提出教學應用的構想，至少</w:t>
      </w:r>
      <w:r>
        <w:rPr>
          <w:rFonts w:ascii="標楷體" w:eastAsia="標楷體" w:hAnsi="標楷體"/>
          <w:bCs/>
          <w:sz w:val="28"/>
          <w:szCs w:val="28"/>
        </w:rPr>
        <w:t>100</w:t>
      </w:r>
      <w:r>
        <w:rPr>
          <w:rFonts w:ascii="標楷體" w:eastAsia="標楷體" w:hAnsi="標楷體"/>
          <w:bCs/>
          <w:sz w:val="28"/>
          <w:szCs w:val="28"/>
        </w:rPr>
        <w:t>字，教育雲服務簡介可參考實施方案附件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914415" w:rsidRDefault="001D5A6D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預期成效（含預期達成之量化與質化指標、教學目標等）</w:t>
      </w:r>
    </w:p>
    <w:p w:rsidR="00914415" w:rsidRDefault="001D5A6D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工作時程規劃（</w:t>
      </w:r>
      <w:r>
        <w:rPr>
          <w:rFonts w:ascii="標楷體" w:eastAsia="標楷體" w:hAnsi="標楷體"/>
          <w:bCs/>
          <w:sz w:val="28"/>
          <w:szCs w:val="28"/>
        </w:rPr>
        <w:t>106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日至</w:t>
      </w:r>
      <w:r>
        <w:rPr>
          <w:rFonts w:ascii="標楷體" w:eastAsia="標楷體" w:hAnsi="標楷體"/>
          <w:bCs/>
          <w:sz w:val="28"/>
          <w:szCs w:val="28"/>
        </w:rPr>
        <w:t>12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31</w:t>
      </w:r>
      <w:r>
        <w:rPr>
          <w:rFonts w:ascii="標楷體" w:eastAsia="標楷體" w:hAnsi="標楷體"/>
          <w:bCs/>
          <w:sz w:val="28"/>
          <w:szCs w:val="28"/>
        </w:rPr>
        <w:t>日）</w:t>
      </w:r>
    </w:p>
    <w:p w:rsidR="00914415" w:rsidRDefault="001D5A6D">
      <w:pPr>
        <w:numPr>
          <w:ilvl w:val="0"/>
          <w:numId w:val="1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其他</w:t>
      </w:r>
    </w:p>
    <w:p w:rsidR="00914415" w:rsidRDefault="00914415">
      <w:pPr>
        <w:widowControl/>
        <w:rPr>
          <w:rFonts w:ascii="標楷體" w:eastAsia="標楷體" w:hAnsi="標楷體"/>
          <w:bCs/>
          <w:sz w:val="28"/>
          <w:szCs w:val="28"/>
        </w:rPr>
      </w:pPr>
    </w:p>
    <w:sectPr w:rsidR="00914415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6D" w:rsidRDefault="001D5A6D">
      <w:r>
        <w:separator/>
      </w:r>
    </w:p>
  </w:endnote>
  <w:endnote w:type="continuationSeparator" w:id="0">
    <w:p w:rsidR="001D5A6D" w:rsidRDefault="001D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2A" w:rsidRDefault="001D5A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766" cy="154935"/>
              <wp:effectExtent l="0" t="0" r="11434" b="16515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66" cy="1549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7182A" w:rsidRDefault="001D5A6D">
                          <w:pPr>
                            <w:pStyle w:val="a5"/>
                          </w:pPr>
                          <w:r>
                            <w:rPr>
                              <w:rStyle w:val="af6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</w:rPr>
                            <w:fldChar w:fldCharType="separate"/>
                          </w:r>
                          <w:r w:rsidR="000A1BFD">
                            <w:rPr>
                              <w:rStyle w:val="af6"/>
                              <w:noProof/>
                            </w:rPr>
                            <w:t>1</w:t>
                          </w:r>
                          <w:r>
                            <w:rPr>
                              <w:rStyle w:val="af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1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" filled="f" stroked="f">
              <v:textbox style="mso-fit-shape-to-text:t" inset="0,0,0,0">
                <w:txbxContent>
                  <w:p w:rsidR="0007182A" w:rsidRDefault="001D5A6D">
                    <w:pPr>
                      <w:pStyle w:val="a5"/>
                    </w:pPr>
                    <w:r>
                      <w:rPr>
                        <w:rStyle w:val="af6"/>
                      </w:rPr>
                      <w:fldChar w:fldCharType="begin"/>
                    </w:r>
                    <w:r>
                      <w:rPr>
                        <w:rStyle w:val="af6"/>
                      </w:rPr>
                      <w:instrText xml:space="preserve"> PAGE </w:instrText>
                    </w:r>
                    <w:r>
                      <w:rPr>
                        <w:rStyle w:val="af6"/>
                      </w:rPr>
                      <w:fldChar w:fldCharType="separate"/>
                    </w:r>
                    <w:r w:rsidR="000A1BFD">
                      <w:rPr>
                        <w:rStyle w:val="af6"/>
                        <w:noProof/>
                      </w:rPr>
                      <w:t>1</w:t>
                    </w:r>
                    <w:r>
                      <w:rPr>
                        <w:rStyle w:val="af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2A" w:rsidRDefault="001D5A6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A1BFD">
      <w:rPr>
        <w:noProof/>
        <w:lang w:val="zh-TW"/>
      </w:rPr>
      <w:t>4</w:t>
    </w:r>
    <w:r>
      <w:rPr>
        <w:lang w:val="zh-TW"/>
      </w:rPr>
      <w:fldChar w:fldCharType="end"/>
    </w:r>
  </w:p>
  <w:p w:rsidR="0007182A" w:rsidRDefault="001D5A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6D" w:rsidRDefault="001D5A6D">
      <w:r>
        <w:rPr>
          <w:color w:val="000000"/>
        </w:rPr>
        <w:separator/>
      </w:r>
    </w:p>
  </w:footnote>
  <w:footnote w:type="continuationSeparator" w:id="0">
    <w:p w:rsidR="001D5A6D" w:rsidRDefault="001D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871"/>
    <w:multiLevelType w:val="multilevel"/>
    <w:tmpl w:val="D21630D4"/>
    <w:lvl w:ilvl="0">
      <w:start w:val="1"/>
      <w:numFmt w:val="ideographLegalTraditional"/>
      <w:lvlText w:val="%1、"/>
      <w:lvlJc w:val="left"/>
      <w:pPr>
        <w:ind w:left="927" w:hanging="360"/>
      </w:pPr>
      <w:rPr>
        <w:i w:val="0"/>
        <w:lang w:val="en-US"/>
      </w:rPr>
    </w:lvl>
    <w:lvl w:ilvl="1">
      <w:start w:val="1"/>
      <w:numFmt w:val="decimal"/>
      <w:lvlText w:val="(%2)"/>
      <w:lvlJc w:val="righ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435F45E6"/>
    <w:multiLevelType w:val="multilevel"/>
    <w:tmpl w:val="B1C42E9E"/>
    <w:lvl w:ilvl="0">
      <w:start w:val="1"/>
      <w:numFmt w:val="taiwaneseCountingThousand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4415"/>
    <w:rsid w:val="000A1BFD"/>
    <w:rsid w:val="001D5A6D"/>
    <w:rsid w:val="009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Strong"/>
    <w:basedOn w:val="a0"/>
    <w:rPr>
      <w:b/>
      <w:bCs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b/>
      <w:szCs w:val="24"/>
    </w:rPr>
  </w:style>
  <w:style w:type="character" w:customStyle="1" w:styleId="af1">
    <w:name w:val="註釋標題 字元"/>
    <w:basedOn w:val="a0"/>
    <w:rPr>
      <w:rFonts w:ascii="標楷體" w:eastAsia="標楷體" w:hAnsi="標楷體"/>
      <w:b/>
      <w:szCs w:val="24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b/>
      <w:szCs w:val="24"/>
    </w:rPr>
  </w:style>
  <w:style w:type="character" w:customStyle="1" w:styleId="af3">
    <w:name w:val="結語 字元"/>
    <w:basedOn w:val="a0"/>
    <w:rPr>
      <w:rFonts w:ascii="標楷體" w:eastAsia="標楷體" w:hAnsi="標楷體"/>
      <w:b/>
      <w:szCs w:val="24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af5">
    <w:name w:val="日期 字元"/>
    <w:basedOn w:val="a0"/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styleId="af6">
    <w:name w:val="page number"/>
    <w:basedOn w:val="a0"/>
  </w:style>
  <w:style w:type="character" w:styleId="af7">
    <w:name w:val="Hyperlink"/>
    <w:rPr>
      <w:color w:val="0000FF"/>
      <w:u w:val="single"/>
    </w:rPr>
  </w:style>
  <w:style w:type="paragraph" w:styleId="10">
    <w:name w:val="toc 1"/>
    <w:basedOn w:val="1"/>
    <w:next w:val="1"/>
    <w:autoRedefine/>
    <w:pPr>
      <w:tabs>
        <w:tab w:val="left" w:pos="800"/>
        <w:tab w:val="right" w:leader="dot" w:pos="9174"/>
      </w:tabs>
      <w:snapToGrid w:val="0"/>
      <w:spacing w:before="0" w:after="0" w:line="264" w:lineRule="auto"/>
      <w:jc w:val="center"/>
    </w:pPr>
    <w:rPr>
      <w:rFonts w:ascii="標楷體" w:eastAsia="標楷體" w:hAnsi="標楷體"/>
      <w:b w:val="0"/>
      <w:sz w:val="32"/>
      <w:szCs w:val="32"/>
    </w:rPr>
  </w:style>
  <w:style w:type="paragraph" w:styleId="21">
    <w:name w:val="toc 2"/>
    <w:basedOn w:val="2"/>
    <w:next w:val="a"/>
    <w:autoRedefine/>
    <w:pPr>
      <w:tabs>
        <w:tab w:val="left" w:pos="960"/>
        <w:tab w:val="right" w:leader="dot" w:pos="9174"/>
      </w:tabs>
      <w:snapToGrid w:val="0"/>
      <w:spacing w:line="264" w:lineRule="auto"/>
      <w:ind w:left="719" w:hanging="599"/>
    </w:pPr>
    <w:rPr>
      <w:rFonts w:eastAsia="標楷體"/>
      <w:b w:val="0"/>
      <w:sz w:val="28"/>
    </w:rPr>
  </w:style>
  <w:style w:type="paragraph" w:styleId="30">
    <w:name w:val="toc 3"/>
    <w:basedOn w:val="3"/>
    <w:next w:val="a"/>
    <w:autoRedefine/>
    <w:pPr>
      <w:snapToGrid w:val="0"/>
      <w:spacing w:line="264" w:lineRule="auto"/>
      <w:ind w:left="200"/>
    </w:pPr>
    <w:rPr>
      <w:rFonts w:ascii="Arial" w:eastAsia="標楷體" w:hAnsi="Arial"/>
      <w:b w:val="0"/>
      <w:sz w:val="28"/>
    </w:rPr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31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Strong"/>
    <w:basedOn w:val="a0"/>
    <w:rPr>
      <w:b/>
      <w:bCs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b/>
      <w:szCs w:val="24"/>
    </w:rPr>
  </w:style>
  <w:style w:type="character" w:customStyle="1" w:styleId="af1">
    <w:name w:val="註釋標題 字元"/>
    <w:basedOn w:val="a0"/>
    <w:rPr>
      <w:rFonts w:ascii="標楷體" w:eastAsia="標楷體" w:hAnsi="標楷體"/>
      <w:b/>
      <w:szCs w:val="24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b/>
      <w:szCs w:val="24"/>
    </w:rPr>
  </w:style>
  <w:style w:type="character" w:customStyle="1" w:styleId="af3">
    <w:name w:val="結語 字元"/>
    <w:basedOn w:val="a0"/>
    <w:rPr>
      <w:rFonts w:ascii="標楷體" w:eastAsia="標楷體" w:hAnsi="標楷體"/>
      <w:b/>
      <w:szCs w:val="24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af5">
    <w:name w:val="日期 字元"/>
    <w:basedOn w:val="a0"/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styleId="af6">
    <w:name w:val="page number"/>
    <w:basedOn w:val="a0"/>
  </w:style>
  <w:style w:type="character" w:styleId="af7">
    <w:name w:val="Hyperlink"/>
    <w:rPr>
      <w:color w:val="0000FF"/>
      <w:u w:val="single"/>
    </w:rPr>
  </w:style>
  <w:style w:type="paragraph" w:styleId="10">
    <w:name w:val="toc 1"/>
    <w:basedOn w:val="1"/>
    <w:next w:val="1"/>
    <w:autoRedefine/>
    <w:pPr>
      <w:tabs>
        <w:tab w:val="left" w:pos="800"/>
        <w:tab w:val="right" w:leader="dot" w:pos="9174"/>
      </w:tabs>
      <w:snapToGrid w:val="0"/>
      <w:spacing w:before="0" w:after="0" w:line="264" w:lineRule="auto"/>
      <w:jc w:val="center"/>
    </w:pPr>
    <w:rPr>
      <w:rFonts w:ascii="標楷體" w:eastAsia="標楷體" w:hAnsi="標楷體"/>
      <w:b w:val="0"/>
      <w:sz w:val="32"/>
      <w:szCs w:val="32"/>
    </w:rPr>
  </w:style>
  <w:style w:type="paragraph" w:styleId="21">
    <w:name w:val="toc 2"/>
    <w:basedOn w:val="2"/>
    <w:next w:val="a"/>
    <w:autoRedefine/>
    <w:pPr>
      <w:tabs>
        <w:tab w:val="left" w:pos="960"/>
        <w:tab w:val="right" w:leader="dot" w:pos="9174"/>
      </w:tabs>
      <w:snapToGrid w:val="0"/>
      <w:spacing w:line="264" w:lineRule="auto"/>
      <w:ind w:left="719" w:hanging="599"/>
    </w:pPr>
    <w:rPr>
      <w:rFonts w:eastAsia="標楷體"/>
      <w:b w:val="0"/>
      <w:sz w:val="28"/>
    </w:rPr>
  </w:style>
  <w:style w:type="paragraph" w:styleId="30">
    <w:name w:val="toc 3"/>
    <w:basedOn w:val="3"/>
    <w:next w:val="a"/>
    <w:autoRedefine/>
    <w:pPr>
      <w:snapToGrid w:val="0"/>
      <w:spacing w:line="264" w:lineRule="auto"/>
      <w:ind w:left="200"/>
    </w:pPr>
    <w:rPr>
      <w:rFonts w:ascii="Arial" w:eastAsia="標楷體" w:hAnsi="Arial"/>
      <w:b w:val="0"/>
      <w:sz w:val="28"/>
    </w:rPr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31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2015-09-09T02:29:00Z</cp:lastPrinted>
  <dcterms:created xsi:type="dcterms:W3CDTF">2016-09-22T06:14:00Z</dcterms:created>
  <dcterms:modified xsi:type="dcterms:W3CDTF">2016-09-22T06:14:00Z</dcterms:modified>
</cp:coreProperties>
</file>