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7EA74F6" w:rsidR="00555466" w:rsidRDefault="006A5AC4" w:rsidP="006A5AC4">
      <w:pPr>
        <w:jc w:val="center"/>
        <w:rPr>
          <w:rFonts w:ascii="標楷體" w:eastAsia="標楷體" w:hAnsi="標楷體"/>
          <w:sz w:val="44"/>
          <w:szCs w:val="36"/>
        </w:rPr>
      </w:pPr>
      <w:bookmarkStart w:id="0" w:name="_GoBack"/>
      <w:r w:rsidRPr="0035207D">
        <w:rPr>
          <w:rFonts w:ascii="標楷體" w:eastAsia="標楷體" w:hAnsi="標楷體" w:cs="Arial Unicode MS"/>
          <w:sz w:val="44"/>
          <w:szCs w:val="36"/>
        </w:rPr>
        <w:t>2019青年高中籃球王者夏令營活動辦法</w:t>
      </w:r>
    </w:p>
    <w:bookmarkEnd w:id="0"/>
    <w:p w14:paraId="0895E45A" w14:textId="77777777" w:rsidR="006A5AC4" w:rsidRPr="006A5AC4" w:rsidRDefault="006A5AC4" w:rsidP="006A5AC4">
      <w:pPr>
        <w:jc w:val="center"/>
        <w:rPr>
          <w:rFonts w:ascii="標楷體" w:eastAsia="標楷體" w:hAnsi="標楷體"/>
          <w:sz w:val="24"/>
          <w:szCs w:val="36"/>
        </w:rPr>
      </w:pPr>
    </w:p>
    <w:p w14:paraId="00000005" w14:textId="13344591" w:rsidR="00555466" w:rsidRPr="007A5F7C" w:rsidRDefault="007A5F7C" w:rsidP="007A5F7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宗</w:t>
      </w:r>
      <w:r>
        <w:rPr>
          <w:rFonts w:ascii="標楷體" w:eastAsia="標楷體" w:hAnsi="標楷體" w:cs="Arial Unicode MS"/>
          <w:sz w:val="28"/>
          <w:szCs w:val="28"/>
        </w:rPr>
        <w:t>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：由國家隊教練許智超及SBL總教練賈凡帶領的師資團隊，規劃籃球專業技能課程，小</w:t>
      </w:r>
      <w:r>
        <w:rPr>
          <w:rFonts w:ascii="標楷體" w:eastAsia="標楷體" w:hAnsi="標楷體" w:cs="Arial Unicode MS"/>
          <w:sz w:val="28"/>
          <w:szCs w:val="28"/>
        </w:rPr>
        <w:t>班制教學強調讓學員們實際學習籃球技術，體驗多元化的籃球相關活動</w:t>
      </w:r>
      <w:r>
        <w:rPr>
          <w:rFonts w:ascii="標楷體" w:eastAsia="標楷體" w:hAnsi="標楷體" w:cs="Arial Unicode MS" w:hint="eastAsia"/>
          <w:sz w:val="28"/>
          <w:szCs w:val="28"/>
        </w:rPr>
        <w:t>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藉由集中住宿管理的校隊體驗，學習團隊生活</w:t>
      </w:r>
      <w:r>
        <w:rPr>
          <w:rFonts w:ascii="標楷體" w:eastAsia="標楷體" w:hAnsi="標楷體" w:cs="Arial Unicode MS" w:hint="eastAsia"/>
          <w:sz w:val="28"/>
          <w:szCs w:val="28"/>
        </w:rPr>
        <w:t>,其</w:t>
      </w:r>
      <w:r>
        <w:rPr>
          <w:rFonts w:ascii="標楷體" w:eastAsia="標楷體" w:hAnsi="標楷體" w:cs="Arial Unicode MS"/>
          <w:sz w:val="28"/>
          <w:szCs w:val="28"/>
        </w:rPr>
        <w:t>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安排</w:t>
      </w:r>
      <w:r>
        <w:rPr>
          <w:rFonts w:ascii="標楷體" w:eastAsia="標楷體" w:hAnsi="標楷體" w:cs="Arial Unicode MS" w:hint="eastAsia"/>
          <w:sz w:val="28"/>
          <w:szCs w:val="28"/>
        </w:rPr>
        <w:t>青年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特</w:t>
      </w:r>
      <w:r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色</w:t>
      </w:r>
      <w:r>
        <w:rPr>
          <w:rFonts w:ascii="標楷體" w:eastAsia="標楷體" w:hAnsi="標楷體" w:cs="Arial Unicode MS"/>
          <w:sz w:val="28"/>
          <w:szCs w:val="28"/>
        </w:rPr>
        <w:t>課程</w:t>
      </w:r>
      <w:r>
        <w:rPr>
          <w:rFonts w:ascii="標楷體" w:eastAsia="標楷體" w:hAnsi="標楷體" w:cs="Arial Unicode MS" w:hint="eastAsia"/>
          <w:sz w:val="28"/>
          <w:szCs w:val="28"/>
        </w:rPr>
        <w:t>探</w:t>
      </w:r>
      <w:r>
        <w:rPr>
          <w:rFonts w:ascii="標楷體" w:eastAsia="標楷體" w:hAnsi="標楷體" w:cs="Arial Unicode MS"/>
          <w:sz w:val="28"/>
          <w:szCs w:val="28"/>
        </w:rPr>
        <w:t>索教育及電競</w:t>
      </w:r>
      <w:r>
        <w:rPr>
          <w:rFonts w:ascii="標楷體" w:eastAsia="標楷體" w:hAnsi="標楷體" w:cs="Arial Unicode MS" w:hint="eastAsia"/>
          <w:sz w:val="28"/>
          <w:szCs w:val="28"/>
        </w:rPr>
        <w:t>體驗活</w:t>
      </w:r>
      <w:r>
        <w:rPr>
          <w:rFonts w:ascii="標楷體" w:eastAsia="標楷體" w:hAnsi="標楷體" w:cs="Arial Unicode MS"/>
          <w:sz w:val="28"/>
          <w:szCs w:val="28"/>
        </w:rPr>
        <w:t>動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，</w:t>
      </w:r>
      <w:r>
        <w:rPr>
          <w:rFonts w:ascii="標楷體" w:eastAsia="標楷體" w:hAnsi="標楷體" w:cs="Arial Unicode MS"/>
          <w:sz w:val="28"/>
          <w:szCs w:val="28"/>
        </w:rPr>
        <w:t>讓學</w:t>
      </w:r>
      <w:r>
        <w:rPr>
          <w:rFonts w:ascii="標楷體" w:eastAsia="標楷體" w:hAnsi="標楷體" w:cs="Arial Unicode MS" w:hint="eastAsia"/>
          <w:sz w:val="28"/>
          <w:szCs w:val="28"/>
        </w:rPr>
        <w:t>員有更</w:t>
      </w:r>
      <w:r>
        <w:rPr>
          <w:rFonts w:ascii="標楷體" w:eastAsia="標楷體" w:hAnsi="標楷體" w:cs="Arial Unicode MS"/>
          <w:sz w:val="28"/>
          <w:szCs w:val="28"/>
        </w:rPr>
        <w:t>多</w:t>
      </w:r>
      <w:r>
        <w:rPr>
          <w:rFonts w:ascii="標楷體" w:eastAsia="標楷體" w:hAnsi="標楷體" w:cs="Arial Unicode MS" w:hint="eastAsia"/>
          <w:sz w:val="28"/>
          <w:szCs w:val="28"/>
        </w:rPr>
        <w:t>元</w:t>
      </w:r>
      <w:r>
        <w:rPr>
          <w:rFonts w:ascii="標楷體" w:eastAsia="標楷體" w:hAnsi="標楷體" w:cs="Arial Unicode MS"/>
          <w:sz w:val="28"/>
          <w:szCs w:val="28"/>
        </w:rPr>
        <w:t>的學習。</w:t>
      </w:r>
    </w:p>
    <w:p w14:paraId="00000008" w14:textId="1BB7E89E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、主辦單位：青年高中學務處</w:t>
      </w:r>
    </w:p>
    <w:p w14:paraId="00000009" w14:textId="02016C24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、贊助單位：UA星裕國際股份有限公司</w:t>
      </w:r>
    </w:p>
    <w:p w14:paraId="0000000B" w14:textId="55F0484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、活動時間：108年7月24-28日，共5天4夜。</w:t>
      </w:r>
    </w:p>
    <w:p w14:paraId="0000000D" w14:textId="2C1782C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、活動地點：青年高中</w:t>
      </w:r>
      <w:r>
        <w:rPr>
          <w:rFonts w:ascii="標楷體" w:eastAsia="標楷體" w:hAnsi="標楷體" w:cs="Arial Unicode MS" w:hint="eastAsia"/>
          <w:sz w:val="28"/>
          <w:szCs w:val="28"/>
        </w:rPr>
        <w:t>體</w:t>
      </w:r>
      <w:r>
        <w:rPr>
          <w:rFonts w:ascii="標楷體" w:eastAsia="標楷體" w:hAnsi="標楷體" w:cs="Arial Unicode MS"/>
          <w:sz w:val="28"/>
          <w:szCs w:val="28"/>
        </w:rPr>
        <w:t>育館</w:t>
      </w: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(臺中市大里區中湖路100號)。</w:t>
      </w:r>
    </w:p>
    <w:p w14:paraId="1FECDED2" w14:textId="1D44092F" w:rsidR="007A5F7C" w:rsidRDefault="007A5F7C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、招收對象：全台熱愛籃球活動之男女學生50名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000000F" w14:textId="5D2CDDC0" w:rsidR="00555466" w:rsidRPr="007A5F7C" w:rsidRDefault="006A5AC4" w:rsidP="007A5F7C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(小學五年級至國中三年級學生)</w:t>
      </w:r>
    </w:p>
    <w:p w14:paraId="00000011" w14:textId="7ACDE991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七</w:t>
      </w:r>
      <w:r>
        <w:rPr>
          <w:rFonts w:ascii="標楷體" w:eastAsia="標楷體" w:hAnsi="標楷體" w:cs="Arial Unicode MS"/>
          <w:sz w:val="28"/>
          <w:szCs w:val="28"/>
        </w:rPr>
        <w:t>、報名</w:t>
      </w:r>
      <w:r>
        <w:rPr>
          <w:rFonts w:ascii="標楷體" w:eastAsia="標楷體" w:hAnsi="標楷體" w:cs="Arial Unicode MS" w:hint="eastAsia"/>
          <w:sz w:val="28"/>
          <w:szCs w:val="28"/>
        </w:rPr>
        <w:t>費</w:t>
      </w:r>
      <w:r>
        <w:rPr>
          <w:rFonts w:ascii="標楷體" w:eastAsia="標楷體" w:hAnsi="標楷體" w:cs="Arial Unicode MS"/>
          <w:sz w:val="28"/>
          <w:szCs w:val="28"/>
        </w:rPr>
        <w:t>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5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天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4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夜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$9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,000元/人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6A5AC4">
        <w:rPr>
          <w:rFonts w:ascii="標楷體" w:eastAsia="標楷體" w:hAnsi="標楷體" w:cs="Arial Unicode MS"/>
          <w:sz w:val="28"/>
          <w:szCs w:val="28"/>
        </w:rPr>
        <w:t xml:space="preserve">             </w:t>
      </w:r>
    </w:p>
    <w:p w14:paraId="00000013" w14:textId="233723BC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35207D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(以上課程費用含食宿、師資、保險、教學器材等）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6A5AC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76A7BF" wp14:editId="1FDFD0D0">
            <wp:extent cx="676275" cy="676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5" w14:textId="7BD8B3E7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八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、活動贈品：活動專屬球衣一套。</w:t>
      </w:r>
    </w:p>
    <w:p w14:paraId="00000017" w14:textId="0C3372E8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十、報名時間：即日起至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108年</w:t>
      </w:r>
      <w:r w:rsidRPr="007A5F7C">
        <w:rPr>
          <w:rFonts w:ascii="標楷體" w:eastAsia="標楷體" w:hAnsi="標楷體" w:cs="Arial Unicode MS"/>
          <w:sz w:val="28"/>
          <w:szCs w:val="28"/>
        </w:rPr>
        <w:t>7月10日截止(完成報名及繳費手續)</w:t>
      </w:r>
    </w:p>
    <w:p w14:paraId="0000001A" w14:textId="361E301C" w:rsidR="00555466" w:rsidRPr="007A5F7C" w:rsidRDefault="006A5AC4" w:rsidP="0035207D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十一、報名方式：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採線</w:t>
      </w:r>
      <w:r w:rsidR="0035207D">
        <w:rPr>
          <w:rFonts w:ascii="標楷體" w:eastAsia="標楷體" w:hAnsi="標楷體" w:cs="Arial Unicode MS"/>
          <w:sz w:val="28"/>
          <w:szCs w:val="28"/>
        </w:rPr>
        <w:t>上報名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，活</w:t>
      </w:r>
      <w:r w:rsidR="0035207D">
        <w:rPr>
          <w:rFonts w:ascii="標楷體" w:eastAsia="標楷體" w:hAnsi="標楷體" w:cs="Arial Unicode MS"/>
          <w:sz w:val="28"/>
          <w:szCs w:val="28"/>
        </w:rPr>
        <w:t>動網址</w:t>
      </w:r>
      <w:r w:rsidR="0035207D" w:rsidRPr="0035207D">
        <w:rPr>
          <w:rFonts w:ascii="標楷體" w:eastAsia="標楷體" w:hAnsi="標楷體" w:cs="Arial Unicode MS"/>
          <w:sz w:val="28"/>
          <w:szCs w:val="28"/>
        </w:rPr>
        <w:t>https://reurl.cc/QgaoM</w:t>
      </w:r>
    </w:p>
    <w:p w14:paraId="0000001C" w14:textId="448857C1" w:rsidR="00555466" w:rsidRDefault="006A5AC4" w:rsidP="0035207D">
      <w:pPr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報名相關問題請洽青年高中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王薏</w:t>
      </w:r>
      <w:r w:rsidR="0035207D">
        <w:rPr>
          <w:rFonts w:ascii="標楷體" w:eastAsia="標楷體" w:hAnsi="標楷體" w:cs="Arial Unicode MS"/>
          <w:sz w:val="28"/>
          <w:szCs w:val="28"/>
        </w:rPr>
        <w:t>婷小姐</w:t>
      </w:r>
      <w:r w:rsidRPr="007A5F7C">
        <w:rPr>
          <w:rFonts w:ascii="標楷體" w:eastAsia="標楷體" w:hAnsi="標楷體" w:cs="Arial Unicode MS"/>
          <w:sz w:val="28"/>
          <w:szCs w:val="28"/>
        </w:rPr>
        <w:t>分機</w:t>
      </w:r>
      <w:r w:rsidR="0035207D">
        <w:rPr>
          <w:rFonts w:ascii="標楷體" w:eastAsia="標楷體" w:hAnsi="標楷體" w:cs="Arial Unicode MS"/>
          <w:sz w:val="28"/>
          <w:szCs w:val="28"/>
        </w:rPr>
        <w:t>216~218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24" w14:textId="6E48A8BB" w:rsidR="00555466" w:rsidRPr="007A5F7C" w:rsidRDefault="003520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、報名注意事項</w:t>
      </w:r>
    </w:p>
    <w:p w14:paraId="00000025" w14:textId="6B9945EA" w:rsidR="00555466" w:rsidRPr="007A5F7C" w:rsidRDefault="006A5AC4" w:rsidP="006A5AC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1</w:t>
      </w:r>
      <w:r>
        <w:rPr>
          <w:rFonts w:ascii="標楷體" w:eastAsia="標楷體" w:hAnsi="標楷體" w:cs="Arial Unicode MS"/>
          <w:sz w:val="28"/>
          <w:szCs w:val="28"/>
        </w:rPr>
        <w:t>、課程期間若逢颱風或其他不可抗力之因素，</w:t>
      </w:r>
      <w:r w:rsidRPr="007A5F7C">
        <w:rPr>
          <w:rFonts w:ascii="標楷體" w:eastAsia="標楷體" w:hAnsi="標楷體" w:cs="Arial Unicode MS"/>
          <w:sz w:val="28"/>
          <w:szCs w:val="28"/>
        </w:rPr>
        <w:t>基於學員安全考量，有權決定延期、取消、變更課程內容，並</w:t>
      </w:r>
      <w:r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7A5F7C">
        <w:rPr>
          <w:rFonts w:ascii="標楷體" w:eastAsia="標楷體" w:hAnsi="標楷體" w:cs="Arial Unicode MS"/>
          <w:sz w:val="28"/>
          <w:szCs w:val="28"/>
        </w:rPr>
        <w:t>學員積極聯絡。</w:t>
      </w:r>
    </w:p>
    <w:p w14:paraId="00000026" w14:textId="69BD0301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2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參</w:t>
      </w:r>
      <w:r>
        <w:rPr>
          <w:rFonts w:ascii="標楷體" w:eastAsia="標楷體" w:hAnsi="標楷體" w:cs="Arial Unicode MS"/>
          <w:sz w:val="28"/>
          <w:szCs w:val="28"/>
        </w:rPr>
        <w:t>加學員小隊分組及住宿房間將由</w:t>
      </w:r>
      <w:r>
        <w:rPr>
          <w:rFonts w:ascii="標楷體" w:eastAsia="標楷體" w:hAnsi="標楷體" w:cs="Arial Unicode MS" w:hint="eastAsia"/>
          <w:sz w:val="28"/>
          <w:szCs w:val="28"/>
        </w:rPr>
        <w:t>本</w:t>
      </w:r>
      <w:r>
        <w:rPr>
          <w:rFonts w:ascii="標楷體" w:eastAsia="標楷體" w:hAnsi="標楷體" w:cs="Arial Unicode MS"/>
          <w:sz w:val="28"/>
          <w:szCs w:val="28"/>
        </w:rPr>
        <w:t>校</w:t>
      </w:r>
      <w:r>
        <w:rPr>
          <w:rFonts w:ascii="標楷體" w:eastAsia="標楷體" w:hAnsi="標楷體" w:cs="Arial Unicode MS" w:hint="eastAsia"/>
          <w:sz w:val="28"/>
          <w:szCs w:val="28"/>
        </w:rPr>
        <w:t>服</w:t>
      </w:r>
      <w:r>
        <w:rPr>
          <w:rFonts w:ascii="標楷體" w:eastAsia="標楷體" w:hAnsi="標楷體" w:cs="Arial Unicode MS"/>
          <w:sz w:val="28"/>
          <w:szCs w:val="28"/>
        </w:rPr>
        <w:t>務</w:t>
      </w:r>
      <w:r w:rsidRPr="007A5F7C">
        <w:rPr>
          <w:rFonts w:ascii="標楷體" w:eastAsia="標楷體" w:hAnsi="標楷體" w:cs="Arial Unicode MS"/>
          <w:sz w:val="28"/>
          <w:szCs w:val="28"/>
        </w:rPr>
        <w:t>人員統一安排。</w:t>
      </w:r>
    </w:p>
    <w:p w14:paraId="00000027" w14:textId="77777777" w:rsidR="00555466" w:rsidRPr="007A5F7C" w:rsidRDefault="006A5AC4" w:rsidP="006A5AC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（住宿：青年高中學生宿舍4-6人間）</w:t>
      </w:r>
    </w:p>
    <w:p w14:paraId="00000028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3、配戴眼鏡之學員，請盡量改戴隱形眼鏡或請注意自身安全。</w:t>
      </w:r>
    </w:p>
    <w:p w14:paraId="00000029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4、請學員上課時穿著運動鞋。</w:t>
      </w:r>
    </w:p>
    <w:p w14:paraId="0000002A" w14:textId="77777777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5、填寫報名表時如學員患有先天性疾病或需要學院人員特別注意事項，請確實填寫於報名表。</w:t>
      </w:r>
    </w:p>
    <w:p w14:paraId="0000002B" w14:textId="2B228C23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6、請參加學員自備：個人四天份換洗衣物、盥洗用品、毛巾、水壺、雨具</w:t>
      </w:r>
      <w:r w:rsidR="00261ACA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7A5F7C">
        <w:rPr>
          <w:rFonts w:ascii="標楷體" w:eastAsia="標楷體" w:hAnsi="標楷體" w:cs="Arial Unicode MS"/>
          <w:sz w:val="28"/>
          <w:szCs w:val="28"/>
        </w:rPr>
        <w:t>個人藥品、健保卡、拖鞋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等等相關物品</w:t>
      </w:r>
      <w:r w:rsidR="00261ACA"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…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37" w14:textId="5D169F4F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7、本活動主辦單位隨時修正公布之，並保留活動異動之權利。</w:t>
      </w:r>
    </w:p>
    <w:sectPr w:rsidR="00555466" w:rsidRPr="007A5F7C" w:rsidSect="006A5AC4">
      <w:pgSz w:w="11909" w:h="16834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6"/>
    <w:rsid w:val="001135C5"/>
    <w:rsid w:val="00261ACA"/>
    <w:rsid w:val="0035207D"/>
    <w:rsid w:val="00555466"/>
    <w:rsid w:val="006A5AC4"/>
    <w:rsid w:val="007A5F7C"/>
    <w:rsid w:val="00C654F6"/>
    <w:rsid w:val="00CF01A6"/>
    <w:rsid w:val="00E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2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135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35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135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SYNNEX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林心柔</dc:creator>
  <cp:lastModifiedBy>user</cp:lastModifiedBy>
  <cp:revision>2</cp:revision>
  <dcterms:created xsi:type="dcterms:W3CDTF">2019-06-13T05:34:00Z</dcterms:created>
  <dcterms:modified xsi:type="dcterms:W3CDTF">2019-06-13T05:34:00Z</dcterms:modified>
</cp:coreProperties>
</file>