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84" w:rsidRPr="00010DFE" w:rsidRDefault="00E87784" w:rsidP="00E87784">
      <w:pPr>
        <w:pStyle w:val="Textbody"/>
        <w:spacing w:after="0" w:line="567" w:lineRule="exact"/>
        <w:jc w:val="center"/>
        <w:rPr>
          <w:color w:val="000000" w:themeColor="text1"/>
        </w:rPr>
      </w:pPr>
      <w:bookmarkStart w:id="0" w:name="_GoBack"/>
      <w:bookmarkEnd w:id="0"/>
      <w:r w:rsidRPr="00010DFE">
        <w:rPr>
          <w:rFonts w:ascii="標楷體" w:eastAsia="標楷體" w:hAnsi="標楷體"/>
          <w:color w:val="000000" w:themeColor="text1"/>
          <w:sz w:val="40"/>
          <w:szCs w:val="40"/>
        </w:rPr>
        <w:t>彰化縣立青少年南北管實驗樂團組織章程</w:t>
      </w:r>
      <w:r w:rsidRPr="00010DFE">
        <w:rPr>
          <w:rFonts w:eastAsia="標楷體"/>
          <w:color w:val="000000" w:themeColor="text1"/>
          <w:sz w:val="40"/>
          <w:szCs w:val="40"/>
        </w:rPr>
        <w:t>逐點說明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彰化縣立青少年南北管實驗樂團組織章程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本章程之名稱。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條文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567" w:hanging="56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一、</w:t>
            </w:r>
            <w:r w:rsidRPr="00010DFE">
              <w:rPr>
                <w:rFonts w:ascii="標楷體" w:eastAsia="標楷體" w:hAnsi="標楷體"/>
                <w:color w:val="000000" w:themeColor="text1"/>
                <w:kern w:val="0"/>
              </w:rPr>
              <w:t>彰化縣立青少年南北管實驗樂團(以下簡稱本團)為十二歲以上各級學校國、高中(職)學生所組成之樂團。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855"/>
              </w:tabs>
              <w:ind w:right="6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明定本團團員資格。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二、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團長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職責及資格。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綜理本團營運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、演奏及發展事項。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由彰化縣(以下簡稱本縣)縣長擔</w:t>
            </w:r>
            <w:r w:rsidRPr="00010DFE">
              <w:rPr>
                <w:rFonts w:eastAsia="標楷體"/>
                <w:color w:val="000000" w:themeColor="text1"/>
              </w:rPr>
              <w:t>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明定團長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職責及資格</w:t>
            </w:r>
            <w:r w:rsidRPr="00010DFE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三、副團長職責及資格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協助團長綜理本團營運、演奏及發展事項。</w:t>
            </w:r>
          </w:p>
          <w:p w:rsidR="00E87784" w:rsidRPr="00010DFE" w:rsidRDefault="00E87784" w:rsidP="00E87784">
            <w:pPr>
              <w:pStyle w:val="Textbody"/>
              <w:tabs>
                <w:tab w:val="left" w:pos="2415"/>
              </w:tabs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由本縣文化局局長擔任。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明定副團長職責及資格。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四、執行秘書職責及資格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協助團</w:t>
            </w:r>
            <w:r w:rsidRPr="00010DFE">
              <w:rPr>
                <w:rFonts w:eastAsia="標楷體"/>
                <w:color w:val="000000" w:themeColor="text1"/>
              </w:rPr>
              <w:t>長、副團長統籌本團相關行政事務。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由本縣文化局傳統戲曲及文化資源科科長擔任、或聘任承辦單位主管擔任。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明定執行秘書職責及資格。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五、行政團隊職責及資格。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會計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負責所有經費之管理，包含團費、補助款、表演費等。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由本縣文化局會計承辦人員擔任。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出納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負責本團各款項發放。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由本縣文化局出納承辦人員擔任。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行政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負責內容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(1)本團演出活動</w:t>
            </w:r>
            <w:r w:rsidRPr="00010DFE">
              <w:rPr>
                <w:rFonts w:eastAsia="標楷體"/>
                <w:color w:val="000000" w:themeColor="text1"/>
              </w:rPr>
              <w:t>接洽與聯絡。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(2)</w:t>
            </w:r>
            <w:r w:rsidRPr="00010DFE">
              <w:rPr>
                <w:rFonts w:eastAsia="標楷體"/>
                <w:color w:val="000000" w:themeColor="text1"/>
              </w:rPr>
              <w:t>彙整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師資簽到單，請領鐘點費。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(3)本團相關活動資料之蒐集與整理。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(4)樂譜教材編印與管理。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(5)團服的保管、清點與發放。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(6)樂器的保管、清點與保養。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(7)團員出缺勤及成績考核記錄與整理。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(8)團員招考事宜。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(9)編定樂團行事曆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由本縣文化局傳統戲曲及文化資源科承辦人員擔任。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明定行政團隊職責及資格。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六、駐團教師職責及師資條件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負責本團之訓練、編排教學進度、團員考核、演出等相關事宜。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協助本團招生相關事宜。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師資條件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具有專長之合格教師。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未具有教師資格者，應具有相關才藝素養，並持有下列學經歷相關證明文件之一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010DFE">
              <w:rPr>
                <w:rFonts w:eastAsia="標楷體"/>
                <w:color w:val="000000" w:themeColor="text1"/>
              </w:rPr>
              <w:t>國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內外大學相關科系畢業以上程度者。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(2)曾被中央或本縣及其他縣市認定為傳統表演藝術保存者。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lastRenderedPageBreak/>
              <w:t>(3)曾經擔任或現任南北管館閣團(社)長或館先生者。</w:t>
            </w:r>
          </w:p>
          <w:p w:rsidR="00E87784" w:rsidRPr="00010DFE" w:rsidRDefault="00E87784" w:rsidP="009E7FCF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(4)曾經或現任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縣傳習計畫南北管研習班指導教師或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本縣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南北戲曲教育扎根計畫指導教師。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left="240" w:right="57" w:hanging="24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明定駐團教師職責及師資條件。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七、助理駐團教師職責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協助駐團教師本團之訓練、編排教學進度、團員考核、演出等相關事宜。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明定助理駐團教師職責。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ind w:left="545" w:right="91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八、駐團教師及助理駐團教師，每年一聘，如認為該老師無法適任，本縣文化局得不予續聘。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明定駐團教師及助理駐團教師之任期及得不予續聘之規定。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九、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教師鐘點費及其他費用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鐘點費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1.駐團</w:t>
            </w:r>
            <w:r w:rsidRPr="00010DFE">
              <w:rPr>
                <w:rFonts w:eastAsia="標楷體"/>
                <w:color w:val="000000" w:themeColor="text1"/>
              </w:rPr>
              <w:t>教師以每個小時新臺幣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下同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一千元為原則，若為重要傳統表演藝術保存者每小時一千五百元。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助理駐團教師每小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時四百元。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其他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費用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駐團</w:t>
            </w:r>
            <w:r w:rsidRPr="00010DFE">
              <w:rPr>
                <w:rFonts w:eastAsia="標楷體"/>
                <w:color w:val="000000" w:themeColor="text1"/>
              </w:rPr>
              <w:t>教師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及助理駐團教師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凡配合本團參加比賽或演出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得視情況酌予補助交通費、誤餐費。</w:t>
            </w:r>
          </w:p>
          <w:p w:rsidR="00E87784" w:rsidRPr="00010DFE" w:rsidRDefault="00E87784" w:rsidP="00E87784">
            <w:pPr>
              <w:pStyle w:val="TableContents"/>
              <w:tabs>
                <w:tab w:val="left" w:pos="5295"/>
              </w:tabs>
              <w:ind w:left="1560" w:right="1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明定駐團教師及助理駐團教師鐘點費給付原則。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十、班長職責及獎勵方式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青少年南管實驗樂團及青少年北管實驗樂團各設置一名班長，由駐團教師指派表現優良團員擔任。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協助駐團教師簽到、團員</w:t>
            </w:r>
            <w:r w:rsidRPr="00010DFE">
              <w:rPr>
                <w:rFonts w:eastAsia="標楷體"/>
                <w:color w:val="000000" w:themeColor="text1"/>
              </w:rPr>
              <w:lastRenderedPageBreak/>
              <w:t>點名。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協助管理樂團秩序、樂器借用及歸還。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3.</w:t>
            </w:r>
            <w:r w:rsidRPr="00010DFE">
              <w:rPr>
                <w:rFonts w:eastAsia="標楷體"/>
                <w:color w:val="000000" w:themeColor="text1"/>
              </w:rPr>
              <w:t>協助樂譜印製、領用登記及存譜整理。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獎勵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20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每年度核發當選證明及服務時數證明。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明定班長職責及獎勵方式。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十一、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副班長職責及代理方式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青少年南管實驗樂團及青少年北管實驗樂團各設置一名副班長，由駐團教師指派表現優良團員擔任。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協助班長，於班長因故無法執行職務時，代理其職。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明定副班長職責及代理方式。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十二、經費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本縣文化局編列預算支付。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支出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駐團教師及助理駐團教師鐘點費。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駐團教師、助理駐團教師及本團團員參與演出及團練保險費。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3.</w:t>
            </w:r>
            <w:r w:rsidRPr="00010DFE">
              <w:rPr>
                <w:rFonts w:eastAsia="標楷體"/>
                <w:color w:val="000000" w:themeColor="text1"/>
              </w:rPr>
              <w:t>樂器維修與添購。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4.</w:t>
            </w:r>
            <w:r w:rsidRPr="00010DFE">
              <w:rPr>
                <w:rFonts w:eastAsia="標楷體"/>
                <w:color w:val="000000" w:themeColor="text1"/>
              </w:rPr>
              <w:t>參與對外演出相關費用。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5.</w:t>
            </w:r>
            <w:r w:rsidR="009E7FCF" w:rsidRPr="00010DFE">
              <w:rPr>
                <w:rFonts w:eastAsia="標楷體"/>
                <w:color w:val="000000" w:themeColor="text1"/>
              </w:rPr>
              <w:t>本</w:t>
            </w:r>
            <w:r w:rsidRPr="00010DFE">
              <w:rPr>
                <w:rFonts w:eastAsia="標楷體"/>
                <w:color w:val="000000" w:themeColor="text1"/>
              </w:rPr>
              <w:t>團年度公演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含成果發表費相關費用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6.</w:t>
            </w:r>
            <w:r w:rsidRPr="00010DFE">
              <w:rPr>
                <w:rFonts w:eastAsia="標楷體"/>
                <w:color w:val="000000" w:themeColor="text1"/>
              </w:rPr>
              <w:t>其他相關支出，將另列預算表單。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明定本團經費編列及支出項目。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十三、團員資格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7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年滿十二歲以上且設籍本縣或就讀本縣之公私立國民中學、高級中等學校、高級中等職業學校在職學生，並具備相關南北管音樂彈唱基</w:t>
            </w:r>
            <w:r w:rsidRPr="00010DFE">
              <w:rPr>
                <w:rFonts w:eastAsia="標楷體"/>
                <w:color w:val="000000" w:themeColor="text1"/>
              </w:rPr>
              <w:t>本能力者。</w:t>
            </w:r>
          </w:p>
          <w:p w:rsidR="00E87784" w:rsidRPr="00010DFE" w:rsidRDefault="00E87784" w:rsidP="00E87784">
            <w:pPr>
              <w:pStyle w:val="TableContents"/>
              <w:tabs>
                <w:tab w:val="left" w:pos="5295"/>
              </w:tabs>
              <w:ind w:left="1200" w:right="180"/>
              <w:jc w:val="both"/>
              <w:rPr>
                <w:color w:val="000000" w:themeColor="text1"/>
              </w:rPr>
            </w:pP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十四、團員人數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青少年南管實驗樂團：最多二十五名。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青少年北管實驗樂團：最多二十五名。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明定團員人數。</w:t>
            </w:r>
          </w:p>
        </w:tc>
      </w:tr>
      <w:tr w:rsidR="00E87784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十五、團員之團練時間、團員義務、獎勵及懲戒除名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團練時間:全年度共計團</w:t>
            </w:r>
            <w:r w:rsidRPr="00010DFE">
              <w:rPr>
                <w:rFonts w:eastAsia="標楷體"/>
                <w:color w:val="000000" w:themeColor="text1"/>
              </w:rPr>
              <w:t>練三十六次，每次三小時。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團員須</w:t>
            </w:r>
            <w:r w:rsidR="009E7FCF" w:rsidRPr="00010DFE">
              <w:rPr>
                <w:rFonts w:eastAsia="標楷體"/>
                <w:color w:val="000000" w:themeColor="text1"/>
              </w:rPr>
              <w:t>尊重本</w:t>
            </w:r>
            <w:r w:rsidRPr="00010DFE">
              <w:rPr>
                <w:rFonts w:eastAsia="標楷體"/>
                <w:color w:val="000000" w:themeColor="text1"/>
              </w:rPr>
              <w:t>團組訓，若無重大理由，不得隨意退團。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學習態度良好、表現優良之團員，予以表揚獎勵。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四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團員表現不佳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如遲到、早退者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，不服管教，有不良行為，嚴重影響其他團員者，得提報經團長同意後，予以退團。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五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團員半年內請假缺席超過五次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含五次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者，予以退團；彩排視同演出，無故不到者依請假計之。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六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上述經退團者，若想再入團須重新參加招考。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七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公共樂器之使用，若因個人因素而有遺失或損壞時，依實際情形賠償。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八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排演時應尊重駐團教師要求並需全力專心於排演業務。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九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年滿十八歲且高中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職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畢業者，應予退團，本縣文化局將輔導屆齡退團者報考南北管實驗樂團。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明定團員之團練時間、團員義務、獎勵及懲戒除名。</w:t>
            </w:r>
          </w:p>
        </w:tc>
      </w:tr>
    </w:tbl>
    <w:p w:rsidR="00C7743A" w:rsidRPr="00010DFE" w:rsidRDefault="005E2A08">
      <w:pPr>
        <w:rPr>
          <w:color w:val="000000" w:themeColor="text1"/>
        </w:rPr>
      </w:pPr>
    </w:p>
    <w:sectPr w:rsidR="00C7743A" w:rsidRPr="00010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08" w:rsidRDefault="005E2A08" w:rsidP="009E7FCF">
      <w:r>
        <w:separator/>
      </w:r>
    </w:p>
  </w:endnote>
  <w:endnote w:type="continuationSeparator" w:id="0">
    <w:p w:rsidR="005E2A08" w:rsidRDefault="005E2A08" w:rsidP="009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08" w:rsidRDefault="005E2A08" w:rsidP="009E7FCF">
      <w:r>
        <w:separator/>
      </w:r>
    </w:p>
  </w:footnote>
  <w:footnote w:type="continuationSeparator" w:id="0">
    <w:p w:rsidR="005E2A08" w:rsidRDefault="005E2A08" w:rsidP="009E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4"/>
    <w:rsid w:val="00010DFE"/>
    <w:rsid w:val="005E2A08"/>
    <w:rsid w:val="009D61A7"/>
    <w:rsid w:val="009D6D54"/>
    <w:rsid w:val="009E7FCF"/>
    <w:rsid w:val="00B73A01"/>
    <w:rsid w:val="00E87784"/>
    <w:rsid w:val="00F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0F0EB-7267-4DCF-98F5-CD86394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87784"/>
    <w:pPr>
      <w:suppressAutoHyphens/>
      <w:autoSpaceDN w:val="0"/>
      <w:spacing w:after="12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table" w:styleId="a3">
    <w:name w:val="Table Grid"/>
    <w:basedOn w:val="a1"/>
    <w:uiPriority w:val="39"/>
    <w:rsid w:val="00E8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87784"/>
    <w:pPr>
      <w:suppressLineNumbers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9E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wuser</cp:lastModifiedBy>
  <cp:revision>2</cp:revision>
  <dcterms:created xsi:type="dcterms:W3CDTF">2022-03-24T23:42:00Z</dcterms:created>
  <dcterms:modified xsi:type="dcterms:W3CDTF">2022-03-24T23:42:00Z</dcterms:modified>
</cp:coreProperties>
</file>